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1F113" w14:textId="65E44E7C" w:rsidR="005A1178" w:rsidRDefault="007A673C" w:rsidP="0086164E">
      <w:pPr>
        <w:pStyle w:val="20"/>
        <w:pBdr>
          <w:top w:val="none" w:sz="0" w:space="0" w:color="auto"/>
          <w:left w:val="none" w:sz="0" w:space="0" w:color="auto"/>
          <w:bottom w:val="none" w:sz="0" w:space="0" w:color="auto"/>
          <w:right w:val="none" w:sz="0" w:space="0" w:color="auto"/>
        </w:pBdr>
        <w:ind w:left="-1134"/>
        <w:jc w:val="center"/>
        <w:rPr>
          <w:rFonts w:ascii="Arial" w:hAnsi="Arial"/>
          <w:sz w:val="32"/>
        </w:rPr>
      </w:pPr>
      <w:r>
        <w:rPr>
          <w:rFonts w:ascii="Arial" w:hAnsi="Arial" w:hint="eastAsia"/>
          <w:sz w:val="32"/>
          <w:lang w:eastAsia="zh-CN"/>
        </w:rPr>
        <w:t xml:space="preserve">Helmholtz </w:t>
      </w:r>
      <w:r w:rsidR="00B85EDF">
        <w:rPr>
          <w:rFonts w:ascii="Arial" w:hAnsi="Arial" w:hint="eastAsia"/>
          <w:sz w:val="32"/>
          <w:lang w:eastAsia="zh-CN"/>
        </w:rPr>
        <w:t xml:space="preserve">Call </w:t>
      </w:r>
      <w:r w:rsidR="00BE69E7">
        <w:rPr>
          <w:rFonts w:ascii="Arial" w:hAnsi="Arial" w:hint="eastAsia"/>
          <w:sz w:val="32"/>
          <w:lang w:eastAsia="zh-CN"/>
        </w:rPr>
        <w:t xml:space="preserve">for </w:t>
      </w:r>
      <w:r>
        <w:rPr>
          <w:rFonts w:ascii="Arial" w:hAnsi="Arial" w:hint="eastAsia"/>
          <w:sz w:val="32"/>
          <w:lang w:eastAsia="zh-CN"/>
        </w:rPr>
        <w:t>201</w:t>
      </w:r>
      <w:r w:rsidR="003C4B52">
        <w:rPr>
          <w:rFonts w:ascii="Arial" w:hAnsi="Arial" w:hint="eastAsia"/>
          <w:sz w:val="32"/>
          <w:lang w:eastAsia="zh-CN"/>
        </w:rPr>
        <w:t>6</w:t>
      </w:r>
      <w:r>
        <w:rPr>
          <w:rFonts w:ascii="Arial" w:hAnsi="Arial" w:hint="eastAsia"/>
          <w:sz w:val="32"/>
          <w:lang w:eastAsia="zh-CN"/>
        </w:rPr>
        <w:t xml:space="preserve"> </w:t>
      </w:r>
      <w:r w:rsidR="0086164E">
        <w:rPr>
          <w:rFonts w:ascii="Arial" w:hAnsi="Arial"/>
          <w:sz w:val="32"/>
        </w:rPr>
        <w:t>CSC</w:t>
      </w:r>
      <w:r w:rsidR="00133131">
        <w:rPr>
          <w:rFonts w:ascii="Arial" w:hAnsi="Arial"/>
          <w:sz w:val="32"/>
        </w:rPr>
        <w:t xml:space="preserve"> Fellowship</w:t>
      </w:r>
      <w:r>
        <w:rPr>
          <w:rFonts w:ascii="Arial" w:hAnsi="Arial" w:hint="eastAsia"/>
          <w:sz w:val="32"/>
          <w:lang w:eastAsia="zh-CN"/>
        </w:rPr>
        <w:t xml:space="preserve"> Applicants</w:t>
      </w:r>
      <w:r>
        <w:rPr>
          <w:rFonts w:ascii="Arial" w:hAnsi="Arial"/>
          <w:sz w:val="32"/>
        </w:rPr>
        <w:t xml:space="preserve"> </w:t>
      </w:r>
    </w:p>
    <w:p w14:paraId="385A4AD5" w14:textId="77777777" w:rsidR="005A1178" w:rsidRDefault="005A1178" w:rsidP="004426FE">
      <w:pPr>
        <w:pStyle w:val="20"/>
        <w:pBdr>
          <w:top w:val="none" w:sz="0" w:space="0" w:color="auto"/>
          <w:left w:val="none" w:sz="0" w:space="0" w:color="auto"/>
          <w:bottom w:val="none" w:sz="0" w:space="0" w:color="auto"/>
          <w:right w:val="none" w:sz="0" w:space="0" w:color="auto"/>
        </w:pBdr>
        <w:ind w:left="-1134"/>
        <w:jc w:val="center"/>
        <w:rPr>
          <w:rFonts w:ascii="Arial" w:hAnsi="Arial"/>
          <w:b w:val="0"/>
          <w:sz w:val="12"/>
          <w:lang w:eastAsia="zh-CN"/>
        </w:rPr>
      </w:pPr>
    </w:p>
    <w:p w14:paraId="7AF59A8D" w14:textId="77777777" w:rsidR="00B85EDF" w:rsidRDefault="00B85EDF" w:rsidP="004426FE">
      <w:pPr>
        <w:pStyle w:val="20"/>
        <w:pBdr>
          <w:top w:val="none" w:sz="0" w:space="0" w:color="auto"/>
          <w:left w:val="none" w:sz="0" w:space="0" w:color="auto"/>
          <w:bottom w:val="none" w:sz="0" w:space="0" w:color="auto"/>
          <w:right w:val="none" w:sz="0" w:space="0" w:color="auto"/>
        </w:pBdr>
        <w:ind w:left="-1134"/>
        <w:jc w:val="center"/>
        <w:rPr>
          <w:rFonts w:ascii="Arial" w:hAnsi="Arial"/>
          <w:b w:val="0"/>
          <w:sz w:val="12"/>
          <w:lang w:eastAsia="zh-CN"/>
        </w:rPr>
      </w:pPr>
    </w:p>
    <w:p w14:paraId="3B3716DF" w14:textId="77777777" w:rsidR="00B85EDF" w:rsidRPr="002A37A9" w:rsidRDefault="0086164E" w:rsidP="00B85EDF">
      <w:pPr>
        <w:pStyle w:val="2"/>
        <w:spacing w:after="0" w:line="480" w:lineRule="auto"/>
        <w:ind w:left="-1134"/>
        <w:jc w:val="left"/>
        <w:rPr>
          <w:b/>
          <w:sz w:val="22"/>
          <w:lang w:val="en-US" w:eastAsia="zh-CN"/>
        </w:rPr>
      </w:pPr>
      <w:r w:rsidRPr="0025461E">
        <w:rPr>
          <w:b/>
          <w:sz w:val="22"/>
          <w:lang w:val="en-US"/>
        </w:rPr>
        <w:t>Helmholtz Centre:</w:t>
      </w:r>
      <w:r w:rsidRPr="0025461E">
        <w:rPr>
          <w:sz w:val="22"/>
          <w:lang w:val="en-US"/>
        </w:rPr>
        <w:tab/>
      </w:r>
      <w:r w:rsidR="002A37A9" w:rsidRPr="002A37A9">
        <w:rPr>
          <w:b/>
          <w:sz w:val="22"/>
          <w:lang w:val="en-US"/>
        </w:rPr>
        <w:t>Karlsruhe Institute of Technology (KIT)</w:t>
      </w:r>
    </w:p>
    <w:p w14:paraId="4B754865" w14:textId="77777777" w:rsidR="00B85EDF" w:rsidRPr="00B85EDF" w:rsidRDefault="007A673C" w:rsidP="00B85EDF">
      <w:pPr>
        <w:pStyle w:val="2"/>
        <w:spacing w:after="0" w:line="480" w:lineRule="auto"/>
        <w:ind w:left="-1134"/>
        <w:jc w:val="left"/>
        <w:rPr>
          <w:b/>
          <w:sz w:val="22"/>
          <w:lang w:eastAsia="zh-CN"/>
        </w:rPr>
      </w:pPr>
      <w:r w:rsidRPr="00B85EDF">
        <w:rPr>
          <w:b/>
          <w:sz w:val="22"/>
        </w:rPr>
        <w:t>Department/</w:t>
      </w:r>
      <w:r w:rsidRPr="00B85EDF">
        <w:rPr>
          <w:rFonts w:hint="eastAsia"/>
          <w:b/>
          <w:sz w:val="22"/>
          <w:lang w:eastAsia="zh-CN"/>
        </w:rPr>
        <w:t>Institute</w:t>
      </w:r>
      <w:r w:rsidR="00151E9C" w:rsidRPr="00B85EDF">
        <w:rPr>
          <w:rFonts w:hint="eastAsia"/>
          <w:b/>
          <w:sz w:val="22"/>
          <w:lang w:eastAsia="zh-CN"/>
        </w:rPr>
        <w:t>:</w:t>
      </w:r>
      <w:r w:rsidR="004473BE" w:rsidRPr="00B85EDF">
        <w:rPr>
          <w:b/>
          <w:sz w:val="22"/>
          <w:lang w:eastAsia="zh-CN"/>
        </w:rPr>
        <w:t xml:space="preserve"> </w:t>
      </w:r>
      <w:r w:rsidR="002A37A9">
        <w:rPr>
          <w:b/>
          <w:sz w:val="22"/>
          <w:lang w:eastAsia="zh-CN"/>
        </w:rPr>
        <w:tab/>
        <w:t>Institute of To</w:t>
      </w:r>
      <w:r w:rsidR="00F17936">
        <w:rPr>
          <w:b/>
          <w:sz w:val="22"/>
          <w:lang w:eastAsia="zh-CN"/>
        </w:rPr>
        <w:t>x</w:t>
      </w:r>
      <w:r w:rsidR="002A37A9">
        <w:rPr>
          <w:b/>
          <w:sz w:val="22"/>
          <w:lang w:eastAsia="zh-CN"/>
        </w:rPr>
        <w:t>icology and Genetics (ITG)</w:t>
      </w:r>
    </w:p>
    <w:p w14:paraId="6D672D4B" w14:textId="61292F63" w:rsidR="00B85EDF" w:rsidRPr="00B85EDF" w:rsidRDefault="007A673C" w:rsidP="00B85EDF">
      <w:pPr>
        <w:pStyle w:val="2"/>
        <w:spacing w:after="0" w:line="480" w:lineRule="auto"/>
        <w:ind w:left="-1134"/>
        <w:jc w:val="left"/>
        <w:rPr>
          <w:rFonts w:hint="eastAsia"/>
          <w:b/>
          <w:sz w:val="22"/>
          <w:lang w:eastAsia="zh-CN"/>
        </w:rPr>
      </w:pPr>
      <w:r w:rsidRPr="00B85EDF">
        <w:rPr>
          <w:b/>
          <w:sz w:val="22"/>
        </w:rPr>
        <w:t>Supervising scientist:</w:t>
      </w:r>
      <w:r w:rsidR="002A37A9">
        <w:rPr>
          <w:b/>
          <w:sz w:val="22"/>
        </w:rPr>
        <w:tab/>
        <w:t>Dr. Steffen Scholpp</w:t>
      </w:r>
      <w:r w:rsidR="00BC1C85">
        <w:rPr>
          <w:rFonts w:hint="eastAsia"/>
          <w:b/>
          <w:sz w:val="22"/>
          <w:lang w:eastAsia="zh-CN"/>
        </w:rPr>
        <w:t xml:space="preserve">   </w:t>
      </w:r>
      <w:r w:rsidR="00BC1C85" w:rsidRPr="00BC1C85">
        <w:rPr>
          <w:rFonts w:hint="eastAsia"/>
          <w:b/>
          <w:sz w:val="22"/>
          <w:lang w:eastAsia="zh-CN"/>
        </w:rPr>
        <w:t>E-mail</w:t>
      </w:r>
      <w:r w:rsidR="00BC1C85" w:rsidRPr="00BC1C85">
        <w:rPr>
          <w:rFonts w:hint="eastAsia"/>
          <w:b/>
          <w:sz w:val="22"/>
          <w:lang w:eastAsia="zh-CN"/>
        </w:rPr>
        <w:t>：</w:t>
      </w:r>
      <w:r w:rsidR="00BC1C85" w:rsidRPr="00BC1C85">
        <w:rPr>
          <w:rFonts w:hint="eastAsia"/>
          <w:b/>
          <w:sz w:val="22"/>
          <w:lang w:eastAsia="zh-CN"/>
        </w:rPr>
        <w:t>steffen.scholpp@kit.edu</w:t>
      </w:r>
      <w:bookmarkStart w:id="0" w:name="_GoBack"/>
      <w:bookmarkEnd w:id="0"/>
    </w:p>
    <w:p w14:paraId="2A4197F3" w14:textId="77777777" w:rsidR="00B85EDF" w:rsidRPr="00B85EDF" w:rsidRDefault="00151E9C" w:rsidP="00B85EDF">
      <w:pPr>
        <w:pStyle w:val="2"/>
        <w:spacing w:after="0" w:line="480" w:lineRule="auto"/>
        <w:ind w:left="-1134"/>
        <w:jc w:val="left"/>
        <w:rPr>
          <w:b/>
          <w:sz w:val="22"/>
          <w:lang w:eastAsia="zh-CN"/>
        </w:rPr>
      </w:pPr>
      <w:r w:rsidRPr="00B85EDF">
        <w:rPr>
          <w:rFonts w:hint="eastAsia"/>
          <w:b/>
          <w:sz w:val="22"/>
          <w:lang w:eastAsia="zh-CN"/>
        </w:rPr>
        <w:t>University for Registration</w:t>
      </w:r>
      <w:r w:rsidR="00B85EDF" w:rsidRPr="00B85EDF">
        <w:rPr>
          <w:rFonts w:hint="eastAsia"/>
          <w:b/>
          <w:sz w:val="22"/>
          <w:lang w:eastAsia="zh-CN"/>
        </w:rPr>
        <w:t xml:space="preserve"> ( for those looking for a d</w:t>
      </w:r>
      <w:r w:rsidRPr="00B85EDF">
        <w:rPr>
          <w:rFonts w:hint="eastAsia"/>
          <w:b/>
          <w:sz w:val="22"/>
          <w:lang w:eastAsia="zh-CN"/>
        </w:rPr>
        <w:t>issertation)</w:t>
      </w:r>
      <w:r w:rsidRPr="00B85EDF">
        <w:rPr>
          <w:b/>
          <w:sz w:val="22"/>
        </w:rPr>
        <w:t>:</w:t>
      </w:r>
      <w:r w:rsidR="002A37A9">
        <w:rPr>
          <w:b/>
          <w:sz w:val="22"/>
        </w:rPr>
        <w:t xml:space="preserve"> KIT</w:t>
      </w:r>
    </w:p>
    <w:p w14:paraId="316F08F0" w14:textId="77777777" w:rsidR="005B4047" w:rsidRPr="00B85EDF" w:rsidRDefault="005A1178" w:rsidP="00B85EDF">
      <w:pPr>
        <w:pStyle w:val="2"/>
        <w:spacing w:after="0" w:line="480" w:lineRule="auto"/>
        <w:ind w:left="-1134"/>
        <w:jc w:val="left"/>
        <w:rPr>
          <w:b/>
          <w:lang w:val="en-US"/>
        </w:rPr>
      </w:pPr>
      <w:r w:rsidRPr="00B85EDF">
        <w:rPr>
          <w:b/>
          <w:sz w:val="22"/>
        </w:rPr>
        <w:t>Research Field:</w:t>
      </w:r>
      <w:r w:rsidR="002A37A9">
        <w:rPr>
          <w:b/>
          <w:sz w:val="22"/>
        </w:rPr>
        <w:t xml:space="preserve"> Life science, cell biology, developmental biology</w:t>
      </w:r>
      <w:r w:rsidR="000A6093" w:rsidRPr="00B85EDF">
        <w:rPr>
          <w:b/>
          <w:sz w:val="22"/>
        </w:rPr>
        <w:t xml:space="preserve"> </w:t>
      </w:r>
    </w:p>
    <w:p w14:paraId="0BB6B9DB" w14:textId="72922844" w:rsidR="005A1178" w:rsidRPr="00B87A7A" w:rsidRDefault="005A1178" w:rsidP="00B85EDF">
      <w:pPr>
        <w:tabs>
          <w:tab w:val="left" w:pos="1000"/>
          <w:tab w:val="left" w:pos="10134"/>
        </w:tabs>
        <w:spacing w:line="480" w:lineRule="auto"/>
        <w:ind w:left="-1134"/>
        <w:rPr>
          <w:rFonts w:ascii="Arial" w:hAnsi="Arial"/>
          <w:sz w:val="22"/>
          <w:lang w:val="de-DE"/>
        </w:rPr>
      </w:pPr>
      <w:r w:rsidRPr="000A6093">
        <w:rPr>
          <w:rFonts w:ascii="Arial" w:hAnsi="Arial"/>
          <w:b/>
          <w:sz w:val="22"/>
          <w:lang w:val="en-US"/>
        </w:rPr>
        <w:t>Position:</w:t>
      </w:r>
      <w:r w:rsidR="00B85EDF">
        <w:rPr>
          <w:rFonts w:ascii="Arial" w:hAnsi="Arial" w:hint="eastAsia"/>
          <w:sz w:val="22"/>
          <w:lang w:val="en-US" w:eastAsia="zh-CN"/>
        </w:rPr>
        <w:tab/>
      </w:r>
      <w:r w:rsidR="006A1073">
        <w:rPr>
          <w:rFonts w:ascii="Arial" w:hAnsi="Arial"/>
          <w:sz w:val="22"/>
          <w:lang w:val="en-US" w:eastAsia="zh-CN"/>
        </w:rPr>
        <w:t xml:space="preserve">2 </w:t>
      </w:r>
      <w:r w:rsidR="0086164E" w:rsidRPr="000A6093">
        <w:rPr>
          <w:rFonts w:ascii="Arial" w:hAnsi="Arial"/>
          <w:sz w:val="22"/>
          <w:lang w:val="en-US"/>
        </w:rPr>
        <w:t>PhD Student</w:t>
      </w:r>
      <w:r w:rsidR="006A1073">
        <w:rPr>
          <w:rFonts w:ascii="Arial" w:hAnsi="Arial"/>
          <w:sz w:val="22"/>
          <w:lang w:val="en-US"/>
        </w:rPr>
        <w:t>s</w:t>
      </w:r>
      <w:r w:rsidR="0086164E" w:rsidRPr="000A6093">
        <w:rPr>
          <w:rFonts w:ascii="Arial" w:hAnsi="Arial"/>
          <w:sz w:val="22"/>
          <w:lang w:val="en-US"/>
        </w:rPr>
        <w:t xml:space="preserve"> </w:t>
      </w:r>
      <w:r w:rsidR="002A37A9">
        <w:rPr>
          <w:rFonts w:ascii="Arial" w:hAnsi="Arial" w:cs="Arial"/>
          <w:b/>
          <w:sz w:val="28"/>
          <w:szCs w:val="28"/>
          <w:lang w:val="de-DE"/>
        </w:rPr>
        <w:t>X</w:t>
      </w:r>
      <w:r w:rsidR="0086164E" w:rsidRPr="000A6093">
        <w:rPr>
          <w:rFonts w:ascii="Arial" w:hAnsi="Arial"/>
          <w:sz w:val="22"/>
          <w:lang w:val="en-US"/>
        </w:rPr>
        <w:t xml:space="preserve"> </w:t>
      </w:r>
      <w:r w:rsidR="005568F5" w:rsidRPr="000A6093">
        <w:rPr>
          <w:rFonts w:ascii="Arial" w:hAnsi="Arial"/>
          <w:sz w:val="22"/>
          <w:lang w:val="en-US"/>
        </w:rPr>
        <w:t xml:space="preserve">          </w:t>
      </w:r>
      <w:r w:rsidR="0086164E" w:rsidRPr="000A6093">
        <w:rPr>
          <w:rFonts w:ascii="Arial" w:hAnsi="Arial"/>
          <w:sz w:val="22"/>
          <w:lang w:val="en-US"/>
        </w:rPr>
        <w:t>Sandwich PhD St</w:t>
      </w:r>
      <w:r w:rsidR="0086164E" w:rsidRPr="00B87A7A">
        <w:rPr>
          <w:rFonts w:ascii="Arial" w:hAnsi="Arial"/>
          <w:sz w:val="22"/>
          <w:lang w:val="de-DE"/>
        </w:rPr>
        <w:t xml:space="preserve">udent </w:t>
      </w:r>
      <w:r w:rsidR="007A673C" w:rsidRPr="00B87A7A">
        <w:rPr>
          <w:rFonts w:ascii="Arial" w:hAnsi="Arial" w:cs="Arial"/>
          <w:b/>
          <w:sz w:val="28"/>
          <w:szCs w:val="28"/>
          <w:lang w:val="de-DE"/>
        </w:rPr>
        <w:t>□</w:t>
      </w:r>
      <w:r w:rsidR="007A673C" w:rsidRPr="00B87A7A">
        <w:rPr>
          <w:rFonts w:ascii="Arial" w:hAnsi="Arial"/>
          <w:sz w:val="22"/>
          <w:lang w:val="de-DE"/>
        </w:rPr>
        <w:t xml:space="preserve"> </w:t>
      </w:r>
      <w:r w:rsidR="005568F5" w:rsidRPr="00B87A7A">
        <w:rPr>
          <w:rFonts w:ascii="Arial" w:hAnsi="Arial" w:cs="Arial"/>
          <w:sz w:val="28"/>
          <w:szCs w:val="28"/>
          <w:lang w:val="de-DE"/>
        </w:rPr>
        <w:t xml:space="preserve">         </w:t>
      </w:r>
      <w:r w:rsidR="005568F5" w:rsidRPr="00B87A7A">
        <w:rPr>
          <w:rFonts w:ascii="Arial" w:hAnsi="Arial" w:cs="Arial"/>
          <w:sz w:val="22"/>
          <w:szCs w:val="22"/>
          <w:lang w:val="de-DE"/>
        </w:rPr>
        <w:t xml:space="preserve">Postdoc </w:t>
      </w:r>
      <w:r w:rsidR="00B85EDF" w:rsidRPr="00B87A7A">
        <w:rPr>
          <w:rFonts w:ascii="Arial" w:hAnsi="Arial" w:cs="Arial"/>
          <w:b/>
          <w:sz w:val="28"/>
          <w:szCs w:val="28"/>
          <w:lang w:val="de-DE"/>
        </w:rPr>
        <w:t>□</w:t>
      </w:r>
    </w:p>
    <w:p w14:paraId="7C04B1CA" w14:textId="77777777" w:rsidR="005A1178" w:rsidRPr="00B87A7A" w:rsidRDefault="00DE5ED4" w:rsidP="004426FE">
      <w:pPr>
        <w:tabs>
          <w:tab w:val="left" w:pos="1418"/>
          <w:tab w:val="left" w:pos="10134"/>
        </w:tabs>
        <w:spacing w:line="120" w:lineRule="auto"/>
        <w:ind w:left="1411" w:hanging="2549"/>
        <w:rPr>
          <w:rFonts w:ascii="Arial" w:hAnsi="Arial"/>
          <w:b/>
          <w:sz w:val="22"/>
          <w:lang w:val="de-DE"/>
        </w:rPr>
      </w:pPr>
      <w:r>
        <w:rPr>
          <w:rFonts w:ascii="Arial" w:hAnsi="Arial"/>
          <w:noProof/>
          <w:sz w:val="16"/>
          <w:szCs w:val="16"/>
          <w:lang w:val="en-US" w:eastAsia="zh-CN"/>
        </w:rPr>
        <mc:AlternateContent>
          <mc:Choice Requires="wps">
            <w:drawing>
              <wp:anchor distT="0" distB="0" distL="114300" distR="114300" simplePos="0" relativeHeight="251657216" behindDoc="0" locked="0" layoutInCell="1" allowOverlap="1" wp14:anchorId="5DC47250" wp14:editId="54624745">
                <wp:simplePos x="0" y="0"/>
                <wp:positionH relativeFrom="column">
                  <wp:posOffset>459740</wp:posOffset>
                </wp:positionH>
                <wp:positionV relativeFrom="paragraph">
                  <wp:posOffset>71120</wp:posOffset>
                </wp:positionV>
                <wp:extent cx="5009515" cy="2388235"/>
                <wp:effectExtent l="0" t="0" r="1968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2388235"/>
                        </a:xfrm>
                        <a:prstGeom prst="rect">
                          <a:avLst/>
                        </a:prstGeom>
                        <a:solidFill>
                          <a:srgbClr val="FFFFFF"/>
                        </a:solidFill>
                        <a:ln w="9525">
                          <a:solidFill>
                            <a:srgbClr val="000000"/>
                          </a:solidFill>
                          <a:miter lim="800000"/>
                          <a:headEnd/>
                          <a:tailEnd/>
                        </a:ln>
                      </wps:spPr>
                      <wps:txbx>
                        <w:txbxContent>
                          <w:p w14:paraId="23E6795C" w14:textId="39D2B175" w:rsidR="0033056F" w:rsidRPr="002A37A9" w:rsidRDefault="0033056F" w:rsidP="002A37A9">
                            <w:pPr>
                              <w:contextualSpacing/>
                              <w:jc w:val="both"/>
                              <w:rPr>
                                <w:rFonts w:ascii="Arial" w:hAnsi="Arial"/>
                                <w:sz w:val="22"/>
                                <w:szCs w:val="22"/>
                              </w:rPr>
                            </w:pPr>
                            <w:r>
                              <w:rPr>
                                <w:rFonts w:ascii="Arial" w:hAnsi="Arial" w:cs="Arial"/>
                                <w:sz w:val="22"/>
                                <w:szCs w:val="22"/>
                              </w:rPr>
                              <w:t>D</w:t>
                            </w:r>
                            <w:r w:rsidRPr="002A37A9">
                              <w:rPr>
                                <w:rFonts w:ascii="Arial" w:hAnsi="Arial" w:cs="Arial"/>
                                <w:sz w:val="22"/>
                                <w:szCs w:val="22"/>
                              </w:rPr>
                              <w:t xml:space="preserve">evelopment of complex multicellular organisms originating from one single cell is one of the most fascinating events in biology. Cells have to grow, divide, proliferate and differentiate to various cell types, which then have to be organized into specific tissues. </w:t>
                            </w:r>
                            <w:r w:rsidRPr="002A37A9">
                              <w:rPr>
                                <w:rFonts w:ascii="Arial" w:hAnsi="Arial"/>
                                <w:sz w:val="22"/>
                                <w:szCs w:val="22"/>
                              </w:rPr>
                              <w:t xml:space="preserve">Communication among cells by paracrine signalling is essential for these developmental processes, and also for tissue regeneration and stem cell regulation. The highly conserved family of Wnt proteins contains important regulators for all of the above-mentioned processes. </w:t>
                            </w:r>
                            <w:r w:rsidR="006A1073">
                              <w:rPr>
                                <w:rFonts w:ascii="Arial" w:hAnsi="Arial"/>
                                <w:sz w:val="22"/>
                                <w:szCs w:val="22"/>
                              </w:rPr>
                              <w:t xml:space="preserve">Recently, we discovered a novel transport mechanism for Wnts: Wnt is distributed on signalling filopodia in vertebrates. </w:t>
                            </w:r>
                            <w:r w:rsidRPr="002A37A9">
                              <w:rPr>
                                <w:rFonts w:ascii="Arial" w:hAnsi="Arial"/>
                                <w:sz w:val="22"/>
                                <w:szCs w:val="22"/>
                              </w:rPr>
                              <w:t>In th</w:t>
                            </w:r>
                            <w:r>
                              <w:rPr>
                                <w:rFonts w:ascii="Arial" w:hAnsi="Arial"/>
                                <w:sz w:val="22"/>
                                <w:szCs w:val="22"/>
                              </w:rPr>
                              <w:t xml:space="preserve">is project we will analyse </w:t>
                            </w:r>
                            <w:r w:rsidR="006A1073">
                              <w:rPr>
                                <w:rFonts w:ascii="Arial" w:hAnsi="Arial"/>
                                <w:sz w:val="22"/>
                                <w:szCs w:val="22"/>
                              </w:rPr>
                              <w:t xml:space="preserve">the molecular mechanism of </w:t>
                            </w:r>
                            <w:r>
                              <w:rPr>
                                <w:rFonts w:ascii="Arial" w:hAnsi="Arial"/>
                                <w:sz w:val="22"/>
                                <w:szCs w:val="22"/>
                              </w:rPr>
                              <w:t>W</w:t>
                            </w:r>
                            <w:r w:rsidRPr="002A37A9">
                              <w:rPr>
                                <w:rFonts w:ascii="Arial" w:hAnsi="Arial"/>
                                <w:sz w:val="22"/>
                                <w:szCs w:val="22"/>
                              </w:rPr>
                              <w:t>nt</w:t>
                            </w:r>
                            <w:r w:rsidR="006A1073">
                              <w:rPr>
                                <w:rFonts w:ascii="Arial" w:hAnsi="Arial"/>
                                <w:sz w:val="22"/>
                                <w:szCs w:val="22"/>
                              </w:rPr>
                              <w:t xml:space="preserve"> filopodia</w:t>
                            </w:r>
                            <w:r w:rsidRPr="002A37A9">
                              <w:rPr>
                                <w:rFonts w:ascii="Arial" w:hAnsi="Arial"/>
                                <w:sz w:val="22"/>
                                <w:szCs w:val="22"/>
                              </w:rPr>
                              <w:t xml:space="preserve"> </w:t>
                            </w:r>
                            <w:r w:rsidR="006A1073">
                              <w:rPr>
                                <w:rFonts w:ascii="Arial" w:hAnsi="Arial"/>
                                <w:sz w:val="22"/>
                                <w:szCs w:val="22"/>
                              </w:rPr>
                              <w:t>in the stem cell niche as well as in tumours</w:t>
                            </w:r>
                            <w:r>
                              <w:rPr>
                                <w:rFonts w:ascii="Arial" w:hAnsi="Arial"/>
                                <w:sz w:val="22"/>
                                <w:szCs w:val="22"/>
                              </w:rPr>
                              <w:t>. To this date we use state-of-the-art genome-editing methods in combination with super-resolution microscopy</w:t>
                            </w:r>
                            <w:r w:rsidR="006A1073">
                              <w:rPr>
                                <w:rFonts w:ascii="Arial" w:hAnsi="Arial"/>
                                <w:sz w:val="22"/>
                                <w:szCs w:val="22"/>
                              </w:rPr>
                              <w:t xml:space="preserve">. </w:t>
                            </w:r>
                            <w:r>
                              <w:rPr>
                                <w:rFonts w:ascii="Arial" w:hAnsi="Arial"/>
                                <w:sz w:val="22"/>
                                <w:szCs w:val="22"/>
                              </w:rPr>
                              <w:t>(</w:t>
                            </w:r>
                            <w:proofErr w:type="spellStart"/>
                            <w:r>
                              <w:rPr>
                                <w:rFonts w:ascii="Arial" w:hAnsi="Arial"/>
                                <w:sz w:val="22"/>
                                <w:szCs w:val="22"/>
                              </w:rPr>
                              <w:t>Hagemann</w:t>
                            </w:r>
                            <w:proofErr w:type="spellEnd"/>
                            <w:r>
                              <w:rPr>
                                <w:rFonts w:ascii="Arial" w:hAnsi="Arial"/>
                                <w:sz w:val="22"/>
                                <w:szCs w:val="22"/>
                              </w:rPr>
                              <w:t xml:space="preserve"> et al., 2014; </w:t>
                            </w:r>
                            <w:r>
                              <w:rPr>
                                <w:rFonts w:ascii="Arial" w:hAnsi="Arial"/>
                                <w:i/>
                                <w:sz w:val="22"/>
                                <w:szCs w:val="22"/>
                              </w:rPr>
                              <w:t xml:space="preserve">J Cell </w:t>
                            </w:r>
                            <w:proofErr w:type="spellStart"/>
                            <w:r>
                              <w:rPr>
                                <w:rFonts w:ascii="Arial" w:hAnsi="Arial"/>
                                <w:i/>
                                <w:sz w:val="22"/>
                                <w:szCs w:val="22"/>
                              </w:rPr>
                              <w:t>Sci</w:t>
                            </w:r>
                            <w:proofErr w:type="spellEnd"/>
                            <w:r>
                              <w:rPr>
                                <w:rFonts w:ascii="Arial" w:hAnsi="Arial"/>
                                <w:sz w:val="22"/>
                                <w:szCs w:val="22"/>
                              </w:rPr>
                              <w:t xml:space="preserve">; </w:t>
                            </w:r>
                            <w:proofErr w:type="spellStart"/>
                            <w:r>
                              <w:rPr>
                                <w:rFonts w:ascii="Arial" w:hAnsi="Arial"/>
                                <w:sz w:val="22"/>
                                <w:szCs w:val="22"/>
                              </w:rPr>
                              <w:t>Stanganello</w:t>
                            </w:r>
                            <w:proofErr w:type="spellEnd"/>
                            <w:r>
                              <w:rPr>
                                <w:rFonts w:ascii="Arial" w:hAnsi="Arial"/>
                                <w:sz w:val="22"/>
                                <w:szCs w:val="22"/>
                              </w:rPr>
                              <w:t xml:space="preserve"> et al., 2014; </w:t>
                            </w:r>
                            <w:r>
                              <w:rPr>
                                <w:rFonts w:ascii="Arial" w:hAnsi="Arial"/>
                                <w:i/>
                                <w:sz w:val="22"/>
                                <w:szCs w:val="22"/>
                              </w:rPr>
                              <w:t xml:space="preserve">Nature </w:t>
                            </w:r>
                            <w:proofErr w:type="spellStart"/>
                            <w:r>
                              <w:rPr>
                                <w:rFonts w:ascii="Arial" w:hAnsi="Arial"/>
                                <w:i/>
                                <w:sz w:val="22"/>
                                <w:szCs w:val="22"/>
                              </w:rPr>
                              <w:t>Commun</w:t>
                            </w:r>
                            <w:proofErr w:type="spellEnd"/>
                            <w:r>
                              <w:rPr>
                                <w:rFonts w:ascii="Arial" w:hAnsi="Arial"/>
                                <w:i/>
                                <w:sz w:val="22"/>
                                <w:szCs w:val="22"/>
                              </w:rPr>
                              <w:t>.</w:t>
                            </w:r>
                            <w:r>
                              <w:rPr>
                                <w:rFonts w:ascii="Arial" w:hAnsi="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36.2pt;margin-top:5.6pt;width:394.45pt;height:18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">
                <v:textbox>
                  <w:txbxContent>
                    <w:p w14:paraId="23E6795C" w14:textId="39D2B175" w:rsidR="0033056F" w:rsidRPr="002A37A9" w:rsidRDefault="0033056F" w:rsidP="002A37A9">
                      <w:pPr>
                        <w:contextualSpacing/>
                        <w:jc w:val="both"/>
                        <w:rPr>
                          <w:rFonts w:ascii="Arial" w:hAnsi="Arial"/>
                          <w:sz w:val="22"/>
                          <w:szCs w:val="22"/>
                        </w:rPr>
                      </w:pPr>
                      <w:r>
                        <w:rPr>
                          <w:rFonts w:ascii="Arial" w:hAnsi="Arial" w:cs="Arial"/>
                          <w:sz w:val="22"/>
                          <w:szCs w:val="22"/>
                        </w:rPr>
                        <w:t>D</w:t>
                      </w:r>
                      <w:r w:rsidRPr="002A37A9">
                        <w:rPr>
                          <w:rFonts w:ascii="Arial" w:hAnsi="Arial" w:cs="Arial"/>
                          <w:sz w:val="22"/>
                          <w:szCs w:val="22"/>
                        </w:rPr>
                        <w:t xml:space="preserve">evelopment of complex multicellular organisms originating from one single cell is one of the most fascinating events in biology. Cells have to grow, divide, proliferate and differentiate to various cell types, which then have to be organized into specific tissues. </w:t>
                      </w:r>
                      <w:r w:rsidRPr="002A37A9">
                        <w:rPr>
                          <w:rFonts w:ascii="Arial" w:hAnsi="Arial"/>
                          <w:sz w:val="22"/>
                          <w:szCs w:val="22"/>
                        </w:rPr>
                        <w:t xml:space="preserve">Communication among cells by paracrine signalling is essential for these developmental processes, and also for tissue regeneration and stem cell regulation. The highly conserved family of Wnt proteins contains important regulators for all of the above-mentioned processes. </w:t>
                      </w:r>
                      <w:r w:rsidR="006A1073">
                        <w:rPr>
                          <w:rFonts w:ascii="Arial" w:hAnsi="Arial"/>
                          <w:sz w:val="22"/>
                          <w:szCs w:val="22"/>
                        </w:rPr>
                        <w:t xml:space="preserve">Recently, we discovered a novel transport mechanism for Wnts: Wnt is distributed on signalling filopodia in vertebrates. </w:t>
                      </w:r>
                      <w:r w:rsidRPr="002A37A9">
                        <w:rPr>
                          <w:rFonts w:ascii="Arial" w:hAnsi="Arial"/>
                          <w:sz w:val="22"/>
                          <w:szCs w:val="22"/>
                        </w:rPr>
                        <w:t>In th</w:t>
                      </w:r>
                      <w:r>
                        <w:rPr>
                          <w:rFonts w:ascii="Arial" w:hAnsi="Arial"/>
                          <w:sz w:val="22"/>
                          <w:szCs w:val="22"/>
                        </w:rPr>
                        <w:t xml:space="preserve">is project we will analyse </w:t>
                      </w:r>
                      <w:r w:rsidR="006A1073">
                        <w:rPr>
                          <w:rFonts w:ascii="Arial" w:hAnsi="Arial"/>
                          <w:sz w:val="22"/>
                          <w:szCs w:val="22"/>
                        </w:rPr>
                        <w:t xml:space="preserve">the molecular mechanism of </w:t>
                      </w:r>
                      <w:r>
                        <w:rPr>
                          <w:rFonts w:ascii="Arial" w:hAnsi="Arial"/>
                          <w:sz w:val="22"/>
                          <w:szCs w:val="22"/>
                        </w:rPr>
                        <w:t>W</w:t>
                      </w:r>
                      <w:r w:rsidRPr="002A37A9">
                        <w:rPr>
                          <w:rFonts w:ascii="Arial" w:hAnsi="Arial"/>
                          <w:sz w:val="22"/>
                          <w:szCs w:val="22"/>
                        </w:rPr>
                        <w:t>nt</w:t>
                      </w:r>
                      <w:r w:rsidR="006A1073">
                        <w:rPr>
                          <w:rFonts w:ascii="Arial" w:hAnsi="Arial"/>
                          <w:sz w:val="22"/>
                          <w:szCs w:val="22"/>
                        </w:rPr>
                        <w:t xml:space="preserve"> filopodia</w:t>
                      </w:r>
                      <w:r w:rsidRPr="002A37A9">
                        <w:rPr>
                          <w:rFonts w:ascii="Arial" w:hAnsi="Arial"/>
                          <w:sz w:val="22"/>
                          <w:szCs w:val="22"/>
                        </w:rPr>
                        <w:t xml:space="preserve"> </w:t>
                      </w:r>
                      <w:r w:rsidR="006A1073">
                        <w:rPr>
                          <w:rFonts w:ascii="Arial" w:hAnsi="Arial"/>
                          <w:sz w:val="22"/>
                          <w:szCs w:val="22"/>
                        </w:rPr>
                        <w:t>in the stem cell niche as well as in tumours</w:t>
                      </w:r>
                      <w:r>
                        <w:rPr>
                          <w:rFonts w:ascii="Arial" w:hAnsi="Arial"/>
                          <w:sz w:val="22"/>
                          <w:szCs w:val="22"/>
                        </w:rPr>
                        <w:t>. To this date we use state-of-the-art genome-editing methods in combination with super-resolution microscopy</w:t>
                      </w:r>
                      <w:r w:rsidR="006A1073">
                        <w:rPr>
                          <w:rFonts w:ascii="Arial" w:hAnsi="Arial"/>
                          <w:sz w:val="22"/>
                          <w:szCs w:val="22"/>
                        </w:rPr>
                        <w:t xml:space="preserve">. </w:t>
                      </w:r>
                      <w:r>
                        <w:rPr>
                          <w:rFonts w:ascii="Arial" w:hAnsi="Arial"/>
                          <w:sz w:val="22"/>
                          <w:szCs w:val="22"/>
                        </w:rPr>
                        <w:t>(</w:t>
                      </w:r>
                      <w:proofErr w:type="spellStart"/>
                      <w:r>
                        <w:rPr>
                          <w:rFonts w:ascii="Arial" w:hAnsi="Arial"/>
                          <w:sz w:val="22"/>
                          <w:szCs w:val="22"/>
                        </w:rPr>
                        <w:t>Hagemann</w:t>
                      </w:r>
                      <w:proofErr w:type="spellEnd"/>
                      <w:r>
                        <w:rPr>
                          <w:rFonts w:ascii="Arial" w:hAnsi="Arial"/>
                          <w:sz w:val="22"/>
                          <w:szCs w:val="22"/>
                        </w:rPr>
                        <w:t xml:space="preserve"> et al., 2014; </w:t>
                      </w:r>
                      <w:r>
                        <w:rPr>
                          <w:rFonts w:ascii="Arial" w:hAnsi="Arial"/>
                          <w:i/>
                          <w:sz w:val="22"/>
                          <w:szCs w:val="22"/>
                        </w:rPr>
                        <w:t xml:space="preserve">J Cell </w:t>
                      </w:r>
                      <w:proofErr w:type="spellStart"/>
                      <w:r>
                        <w:rPr>
                          <w:rFonts w:ascii="Arial" w:hAnsi="Arial"/>
                          <w:i/>
                          <w:sz w:val="22"/>
                          <w:szCs w:val="22"/>
                        </w:rPr>
                        <w:t>Sci</w:t>
                      </w:r>
                      <w:proofErr w:type="spellEnd"/>
                      <w:r>
                        <w:rPr>
                          <w:rFonts w:ascii="Arial" w:hAnsi="Arial"/>
                          <w:sz w:val="22"/>
                          <w:szCs w:val="22"/>
                        </w:rPr>
                        <w:t xml:space="preserve">; </w:t>
                      </w:r>
                      <w:proofErr w:type="spellStart"/>
                      <w:r>
                        <w:rPr>
                          <w:rFonts w:ascii="Arial" w:hAnsi="Arial"/>
                          <w:sz w:val="22"/>
                          <w:szCs w:val="22"/>
                        </w:rPr>
                        <w:t>Stanganello</w:t>
                      </w:r>
                      <w:proofErr w:type="spellEnd"/>
                      <w:r>
                        <w:rPr>
                          <w:rFonts w:ascii="Arial" w:hAnsi="Arial"/>
                          <w:sz w:val="22"/>
                          <w:szCs w:val="22"/>
                        </w:rPr>
                        <w:t xml:space="preserve"> et al., 2014; </w:t>
                      </w:r>
                      <w:r>
                        <w:rPr>
                          <w:rFonts w:ascii="Arial" w:hAnsi="Arial"/>
                          <w:i/>
                          <w:sz w:val="22"/>
                          <w:szCs w:val="22"/>
                        </w:rPr>
                        <w:t xml:space="preserve">Nature </w:t>
                      </w:r>
                      <w:proofErr w:type="spellStart"/>
                      <w:r>
                        <w:rPr>
                          <w:rFonts w:ascii="Arial" w:hAnsi="Arial"/>
                          <w:i/>
                          <w:sz w:val="22"/>
                          <w:szCs w:val="22"/>
                        </w:rPr>
                        <w:t>Commun</w:t>
                      </w:r>
                      <w:proofErr w:type="spellEnd"/>
                      <w:r>
                        <w:rPr>
                          <w:rFonts w:ascii="Arial" w:hAnsi="Arial"/>
                          <w:i/>
                          <w:sz w:val="22"/>
                          <w:szCs w:val="22"/>
                        </w:rPr>
                        <w:t>.</w:t>
                      </w:r>
                      <w:r>
                        <w:rPr>
                          <w:rFonts w:ascii="Arial" w:hAnsi="Arial"/>
                          <w:sz w:val="22"/>
                          <w:szCs w:val="22"/>
                        </w:rPr>
                        <w:t>)</w:t>
                      </w:r>
                    </w:p>
                  </w:txbxContent>
                </v:textbox>
              </v:shape>
            </w:pict>
          </mc:Fallback>
        </mc:AlternateContent>
      </w:r>
    </w:p>
    <w:p w14:paraId="5B258B2A" w14:textId="77777777" w:rsidR="008B1631" w:rsidRPr="00A32A5A" w:rsidRDefault="005A1178" w:rsidP="004426FE">
      <w:pPr>
        <w:tabs>
          <w:tab w:val="left" w:pos="1418"/>
          <w:tab w:val="left" w:pos="10134"/>
        </w:tabs>
        <w:ind w:left="1418" w:hanging="2552"/>
        <w:jc w:val="both"/>
        <w:rPr>
          <w:rFonts w:ascii="Arial" w:hAnsi="Arial" w:cs="Arial"/>
          <w:i/>
          <w:iCs/>
          <w:sz w:val="22"/>
          <w:szCs w:val="22"/>
        </w:rPr>
      </w:pPr>
      <w:r w:rsidRPr="0048450E">
        <w:rPr>
          <w:rFonts w:ascii="Arial" w:hAnsi="Arial"/>
          <w:b/>
          <w:sz w:val="22"/>
        </w:rPr>
        <w:t>Research Area:</w:t>
      </w:r>
      <w:r w:rsidRPr="0048450E">
        <w:rPr>
          <w:rFonts w:ascii="Arial" w:hAnsi="Arial"/>
          <w:sz w:val="22"/>
        </w:rPr>
        <w:tab/>
      </w:r>
      <w:r w:rsidR="001650F4">
        <w:rPr>
          <w:rFonts w:ascii="Arial" w:hAnsi="Arial" w:cs="Arial"/>
          <w:sz w:val="22"/>
          <w:szCs w:val="22"/>
        </w:rPr>
        <w:t xml:space="preserve"> </w:t>
      </w:r>
    </w:p>
    <w:p w14:paraId="4A58C2F8" w14:textId="77777777" w:rsidR="006D4D56" w:rsidRDefault="006D4D56" w:rsidP="004426FE">
      <w:pPr>
        <w:ind w:left="1418" w:hanging="2552"/>
        <w:jc w:val="both"/>
        <w:rPr>
          <w:rFonts w:ascii="Arial" w:hAnsi="Arial"/>
          <w:b/>
          <w:sz w:val="22"/>
        </w:rPr>
      </w:pPr>
    </w:p>
    <w:p w14:paraId="4A3C6F79" w14:textId="77777777" w:rsidR="006D4D56" w:rsidRDefault="006D4D56" w:rsidP="004426FE">
      <w:pPr>
        <w:ind w:left="1418" w:hanging="2552"/>
        <w:jc w:val="both"/>
        <w:rPr>
          <w:rFonts w:ascii="Arial" w:hAnsi="Arial"/>
          <w:b/>
          <w:sz w:val="22"/>
        </w:rPr>
      </w:pPr>
    </w:p>
    <w:p w14:paraId="0B8D4476" w14:textId="77777777" w:rsidR="006D4D56" w:rsidRDefault="006D4D56" w:rsidP="004426FE">
      <w:pPr>
        <w:ind w:left="1418" w:hanging="2552"/>
        <w:jc w:val="both"/>
        <w:rPr>
          <w:rFonts w:ascii="Arial" w:hAnsi="Arial"/>
          <w:b/>
          <w:sz w:val="22"/>
        </w:rPr>
      </w:pPr>
    </w:p>
    <w:p w14:paraId="45880BA1" w14:textId="77777777" w:rsidR="006D4D56" w:rsidRDefault="006D4D56" w:rsidP="004426FE">
      <w:pPr>
        <w:ind w:left="1418" w:hanging="2552"/>
        <w:jc w:val="both"/>
        <w:rPr>
          <w:rFonts w:ascii="Arial" w:hAnsi="Arial"/>
          <w:b/>
          <w:sz w:val="22"/>
        </w:rPr>
      </w:pPr>
    </w:p>
    <w:p w14:paraId="0F32F223" w14:textId="77777777" w:rsidR="006D4D56" w:rsidRDefault="006D4D56" w:rsidP="004426FE">
      <w:pPr>
        <w:ind w:left="1418" w:hanging="2552"/>
        <w:jc w:val="both"/>
        <w:rPr>
          <w:rFonts w:ascii="Arial" w:hAnsi="Arial"/>
          <w:b/>
          <w:sz w:val="22"/>
        </w:rPr>
      </w:pPr>
    </w:p>
    <w:p w14:paraId="307FE99B" w14:textId="77777777" w:rsidR="006D4D56" w:rsidRDefault="006D4D56" w:rsidP="004426FE">
      <w:pPr>
        <w:ind w:left="1418" w:hanging="2552"/>
        <w:jc w:val="both"/>
        <w:rPr>
          <w:rFonts w:ascii="Arial" w:hAnsi="Arial"/>
          <w:b/>
          <w:sz w:val="22"/>
        </w:rPr>
      </w:pPr>
    </w:p>
    <w:p w14:paraId="36319E53" w14:textId="77777777" w:rsidR="006D4D56" w:rsidRDefault="006D4D56" w:rsidP="004426FE">
      <w:pPr>
        <w:ind w:left="1418" w:hanging="2552"/>
        <w:jc w:val="both"/>
        <w:rPr>
          <w:rFonts w:ascii="Arial" w:hAnsi="Arial"/>
          <w:b/>
          <w:sz w:val="22"/>
        </w:rPr>
      </w:pPr>
    </w:p>
    <w:p w14:paraId="2893A6C7" w14:textId="77777777" w:rsidR="006D4D56" w:rsidRDefault="006D4D56" w:rsidP="004426FE">
      <w:pPr>
        <w:ind w:left="1418" w:hanging="2552"/>
        <w:jc w:val="both"/>
        <w:rPr>
          <w:rFonts w:ascii="Arial" w:hAnsi="Arial"/>
          <w:b/>
          <w:sz w:val="22"/>
        </w:rPr>
      </w:pPr>
    </w:p>
    <w:p w14:paraId="4371E4DA" w14:textId="77777777" w:rsidR="006D4D56" w:rsidRDefault="006D4D56" w:rsidP="004426FE">
      <w:pPr>
        <w:ind w:left="1418" w:hanging="2552"/>
        <w:jc w:val="both"/>
        <w:rPr>
          <w:rFonts w:ascii="Arial" w:hAnsi="Arial"/>
          <w:b/>
          <w:sz w:val="22"/>
        </w:rPr>
      </w:pPr>
    </w:p>
    <w:p w14:paraId="036560C2" w14:textId="77777777" w:rsidR="006D4D56" w:rsidRDefault="006D4D56" w:rsidP="004426FE">
      <w:pPr>
        <w:ind w:left="1418" w:hanging="2552"/>
        <w:jc w:val="both"/>
        <w:rPr>
          <w:rFonts w:ascii="Arial" w:hAnsi="Arial"/>
          <w:b/>
          <w:sz w:val="22"/>
        </w:rPr>
      </w:pPr>
    </w:p>
    <w:p w14:paraId="633D929E" w14:textId="77777777" w:rsidR="006D4D56" w:rsidRDefault="006D4D56" w:rsidP="004426FE">
      <w:pPr>
        <w:ind w:left="1418" w:hanging="2552"/>
        <w:jc w:val="both"/>
        <w:rPr>
          <w:rFonts w:ascii="Arial" w:hAnsi="Arial"/>
          <w:b/>
          <w:sz w:val="22"/>
        </w:rPr>
      </w:pPr>
    </w:p>
    <w:p w14:paraId="4C2EB4AE" w14:textId="77777777" w:rsidR="006D4D56" w:rsidRDefault="006D4D56" w:rsidP="004426FE">
      <w:pPr>
        <w:ind w:left="1418" w:hanging="2552"/>
        <w:jc w:val="both"/>
        <w:rPr>
          <w:rFonts w:ascii="Arial" w:hAnsi="Arial"/>
          <w:b/>
          <w:sz w:val="22"/>
        </w:rPr>
      </w:pPr>
    </w:p>
    <w:p w14:paraId="36D645A9" w14:textId="77777777" w:rsidR="006D4D56" w:rsidRDefault="006D4D56" w:rsidP="004426FE">
      <w:pPr>
        <w:ind w:left="1418" w:hanging="2552"/>
        <w:jc w:val="both"/>
        <w:rPr>
          <w:rFonts w:ascii="Arial" w:hAnsi="Arial"/>
          <w:b/>
          <w:sz w:val="22"/>
        </w:rPr>
      </w:pPr>
    </w:p>
    <w:p w14:paraId="553B450D" w14:textId="0DF53A8F" w:rsidR="006D4D56" w:rsidRDefault="006D4D56" w:rsidP="004426FE">
      <w:pPr>
        <w:ind w:left="1418" w:hanging="2552"/>
        <w:jc w:val="both"/>
        <w:rPr>
          <w:rFonts w:ascii="Arial" w:hAnsi="Arial"/>
          <w:b/>
          <w:sz w:val="22"/>
        </w:rPr>
      </w:pPr>
    </w:p>
    <w:p w14:paraId="5DD4E9B3" w14:textId="5418200D" w:rsidR="008B1631" w:rsidRPr="00FF152E" w:rsidRDefault="005A1178" w:rsidP="004426FE">
      <w:pPr>
        <w:ind w:left="1418" w:hanging="2552"/>
        <w:jc w:val="both"/>
        <w:rPr>
          <w:rFonts w:ascii="Arial" w:eastAsia="Arial Unicode MS" w:hAnsi="Arial"/>
          <w:sz w:val="22"/>
        </w:rPr>
      </w:pPr>
      <w:r w:rsidRPr="0048450E">
        <w:rPr>
          <w:rFonts w:ascii="Arial" w:hAnsi="Arial"/>
          <w:b/>
          <w:sz w:val="22"/>
        </w:rPr>
        <w:t>Specific Requirements:</w:t>
      </w:r>
      <w:r w:rsidRPr="0048450E">
        <w:rPr>
          <w:rFonts w:ascii="Arial" w:hAnsi="Arial"/>
          <w:sz w:val="22"/>
        </w:rPr>
        <w:t xml:space="preserve"> </w:t>
      </w:r>
      <w:r w:rsidRPr="0048450E">
        <w:rPr>
          <w:rFonts w:ascii="Arial" w:hAnsi="Arial"/>
          <w:sz w:val="22"/>
        </w:rPr>
        <w:tab/>
      </w:r>
      <w:r w:rsidR="008B1631" w:rsidRPr="0048450E">
        <w:rPr>
          <w:rFonts w:ascii="Arial" w:hAnsi="Arial"/>
          <w:sz w:val="22"/>
        </w:rPr>
        <w:t xml:space="preserve"> </w:t>
      </w:r>
    </w:p>
    <w:p w14:paraId="4C165A08" w14:textId="464E148F" w:rsidR="008B1631" w:rsidRDefault="006A1073" w:rsidP="004426FE">
      <w:pPr>
        <w:ind w:left="1418" w:hanging="2552"/>
        <w:rPr>
          <w:rFonts w:ascii="Arial" w:hAnsi="Arial"/>
          <w:b/>
          <w:sz w:val="22"/>
        </w:rPr>
      </w:pPr>
      <w:r>
        <w:rPr>
          <w:rFonts w:ascii="Arial" w:hAnsi="Arial"/>
          <w:b/>
          <w:noProof/>
          <w:sz w:val="22"/>
          <w:lang w:val="en-US" w:eastAsia="zh-CN"/>
        </w:rPr>
        <mc:AlternateContent>
          <mc:Choice Requires="wps">
            <w:drawing>
              <wp:anchor distT="0" distB="0" distL="114300" distR="114300" simplePos="0" relativeHeight="251658240" behindDoc="0" locked="0" layoutInCell="1" allowOverlap="1" wp14:anchorId="59550499" wp14:editId="3C779F1F">
                <wp:simplePos x="0" y="0"/>
                <wp:positionH relativeFrom="column">
                  <wp:posOffset>440055</wp:posOffset>
                </wp:positionH>
                <wp:positionV relativeFrom="paragraph">
                  <wp:posOffset>109855</wp:posOffset>
                </wp:positionV>
                <wp:extent cx="5009515" cy="2191385"/>
                <wp:effectExtent l="0" t="0" r="19685" b="184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2191385"/>
                        </a:xfrm>
                        <a:prstGeom prst="rect">
                          <a:avLst/>
                        </a:prstGeom>
                        <a:solidFill>
                          <a:srgbClr val="FFFFFF"/>
                        </a:solidFill>
                        <a:ln w="9525">
                          <a:solidFill>
                            <a:srgbClr val="000000"/>
                          </a:solidFill>
                          <a:miter lim="800000"/>
                          <a:headEnd/>
                          <a:tailEnd/>
                        </a:ln>
                      </wps:spPr>
                      <wps:txbx>
                        <w:txbxContent>
                          <w:p w14:paraId="060F3637" w14:textId="77777777" w:rsidR="0033056F" w:rsidRPr="0033056F" w:rsidRDefault="0033056F" w:rsidP="0033056F">
                            <w:pPr>
                              <w:widowControl w:val="0"/>
                              <w:autoSpaceDE w:val="0"/>
                              <w:autoSpaceDN w:val="0"/>
                              <w:adjustRightInd w:val="0"/>
                              <w:jc w:val="both"/>
                              <w:rPr>
                                <w:rFonts w:ascii="Arial" w:hAnsi="Arial"/>
                                <w:sz w:val="22"/>
                                <w:szCs w:val="22"/>
                              </w:rPr>
                            </w:pPr>
                            <w:r w:rsidRPr="0033056F">
                              <w:rPr>
                                <w:rFonts w:ascii="Arial" w:hAnsi="Arial" w:cs="Helvetica"/>
                                <w:sz w:val="22"/>
                                <w:szCs w:val="22"/>
                                <w:lang w:val="en-US" w:eastAsia="en-US"/>
                              </w:rPr>
                              <w:t xml:space="preserve">We are looking for a highly motivated PhD student to study cell biology of the Wnt/beta-catenin signaling pathway in zebrafish. </w:t>
                            </w:r>
                            <w:r w:rsidRPr="0033056F">
                              <w:rPr>
                                <w:rFonts w:ascii="Arial" w:hAnsi="Arial"/>
                                <w:sz w:val="22"/>
                                <w:szCs w:val="22"/>
                              </w:rPr>
                              <w:t xml:space="preserve">Excellent background knowledge in genetics (e.g. genome-editing methods, such as CRISPR/Cas9) and cell biology (e.g. </w:t>
                            </w:r>
                            <w:r>
                              <w:rPr>
                                <w:rFonts w:ascii="Arial" w:hAnsi="Arial"/>
                                <w:sz w:val="22"/>
                                <w:szCs w:val="22"/>
                              </w:rPr>
                              <w:t xml:space="preserve">signal </w:t>
                            </w:r>
                            <w:r w:rsidRPr="0033056F">
                              <w:rPr>
                                <w:rFonts w:ascii="Arial" w:hAnsi="Arial"/>
                                <w:sz w:val="22"/>
                                <w:szCs w:val="22"/>
                              </w:rPr>
                              <w:t>transduction cascades such as Wnt/beta-catenin) are important. Experience</w:t>
                            </w:r>
                            <w:r>
                              <w:rPr>
                                <w:rFonts w:ascii="Arial" w:hAnsi="Arial"/>
                                <w:sz w:val="22"/>
                                <w:szCs w:val="22"/>
                              </w:rPr>
                              <w:t>s</w:t>
                            </w:r>
                            <w:r w:rsidRPr="0033056F">
                              <w:rPr>
                                <w:rFonts w:ascii="Arial" w:hAnsi="Arial"/>
                                <w:sz w:val="22"/>
                                <w:szCs w:val="22"/>
                              </w:rPr>
                              <w:t xml:space="preserve"> in developmental biology (morphogens, signalling molecules</w:t>
                            </w:r>
                            <w:r>
                              <w:rPr>
                                <w:rFonts w:ascii="Arial" w:hAnsi="Arial"/>
                                <w:sz w:val="22"/>
                                <w:szCs w:val="22"/>
                              </w:rPr>
                              <w:t>, etc.</w:t>
                            </w:r>
                            <w:r w:rsidRPr="0033056F">
                              <w:rPr>
                                <w:rFonts w:ascii="Arial" w:hAnsi="Arial"/>
                                <w:sz w:val="22"/>
                                <w:szCs w:val="22"/>
                              </w:rPr>
                              <w:t xml:space="preserve">) and microscopy </w:t>
                            </w:r>
                            <w:r>
                              <w:rPr>
                                <w:rFonts w:ascii="Arial" w:hAnsi="Arial"/>
                                <w:sz w:val="22"/>
                                <w:szCs w:val="22"/>
                              </w:rPr>
                              <w:t xml:space="preserve">techniques </w:t>
                            </w:r>
                            <w:r w:rsidRPr="0033056F">
                              <w:rPr>
                                <w:rFonts w:ascii="Arial" w:hAnsi="Arial"/>
                                <w:sz w:val="22"/>
                                <w:szCs w:val="22"/>
                              </w:rPr>
                              <w:t>(</w:t>
                            </w:r>
                            <w:proofErr w:type="spellStart"/>
                            <w:r w:rsidRPr="0033056F">
                              <w:rPr>
                                <w:rFonts w:ascii="Arial" w:hAnsi="Arial"/>
                                <w:sz w:val="22"/>
                                <w:szCs w:val="22"/>
                              </w:rPr>
                              <w:t>multiphoton</w:t>
                            </w:r>
                            <w:proofErr w:type="spellEnd"/>
                            <w:r w:rsidRPr="0033056F">
                              <w:rPr>
                                <w:rFonts w:ascii="Arial" w:hAnsi="Arial"/>
                                <w:sz w:val="22"/>
                                <w:szCs w:val="22"/>
                              </w:rPr>
                              <w:t xml:space="preserve"> confocal microscopy, STED) are preferable but not required. </w:t>
                            </w:r>
                            <w:r w:rsidRPr="0033056F">
                              <w:rPr>
                                <w:rFonts w:ascii="Arial" w:hAnsi="Arial" w:cs="TimesNewRomanPSMT"/>
                                <w:sz w:val="22"/>
                                <w:lang w:val="en-US" w:eastAsia="en-US"/>
                              </w:rPr>
                              <w:t>Previous experience with zebrafish</w:t>
                            </w:r>
                            <w:r>
                              <w:rPr>
                                <w:rFonts w:ascii="Arial" w:hAnsi="Arial" w:cs="TimesNewRomanPSMT"/>
                                <w:sz w:val="22"/>
                                <w:lang w:val="en-US" w:eastAsia="en-US"/>
                              </w:rPr>
                              <w:t xml:space="preserve"> would be a further</w:t>
                            </w:r>
                            <w:r w:rsidRPr="0033056F">
                              <w:rPr>
                                <w:rFonts w:ascii="Arial" w:hAnsi="Arial" w:cs="TimesNewRomanPSMT"/>
                                <w:sz w:val="22"/>
                                <w:lang w:val="en-US" w:eastAsia="en-US"/>
                              </w:rPr>
                              <w:t xml:space="preserve"> advantage.</w:t>
                            </w:r>
                          </w:p>
                          <w:p w14:paraId="109F8857" w14:textId="77777777" w:rsidR="0033056F" w:rsidRPr="0033056F" w:rsidRDefault="0033056F" w:rsidP="0033056F">
                            <w:pPr>
                              <w:widowControl w:val="0"/>
                              <w:autoSpaceDE w:val="0"/>
                              <w:autoSpaceDN w:val="0"/>
                              <w:adjustRightInd w:val="0"/>
                              <w:jc w:val="both"/>
                              <w:rPr>
                                <w:rFonts w:ascii="Arial" w:hAnsi="Arial" w:cs="TimesNewRomanPSMT"/>
                                <w:sz w:val="22"/>
                                <w:lang w:val="en-US" w:eastAsia="en-US"/>
                              </w:rPr>
                            </w:pPr>
                            <w:r w:rsidRPr="0033056F">
                              <w:rPr>
                                <w:rFonts w:ascii="Arial" w:hAnsi="Arial" w:cs="TimesNewRomanPSMT"/>
                                <w:sz w:val="22"/>
                                <w:lang w:val="en-US" w:eastAsia="en-US"/>
                              </w:rPr>
                              <w:t>The ability to quickly integrate into a</w:t>
                            </w:r>
                            <w:r>
                              <w:rPr>
                                <w:rFonts w:ascii="Arial" w:hAnsi="Arial" w:cs="TimesNewRomanPSMT"/>
                                <w:sz w:val="22"/>
                                <w:lang w:val="en-US" w:eastAsia="en-US"/>
                              </w:rPr>
                              <w:t>n international</w:t>
                            </w:r>
                            <w:r w:rsidRPr="0033056F">
                              <w:rPr>
                                <w:rFonts w:ascii="Arial" w:hAnsi="Arial" w:cs="TimesNewRomanPSMT"/>
                                <w:sz w:val="22"/>
                                <w:lang w:val="en-US" w:eastAsia="en-US"/>
                              </w:rPr>
                              <w:t xml:space="preserve"> team and to work within an academic research environment is essential. You must show initiative, should be well organized and must pay attention to detail. General laboratory </w:t>
                            </w:r>
                            <w:r>
                              <w:rPr>
                                <w:rFonts w:ascii="Arial" w:hAnsi="Arial" w:cs="TimesNewRomanPSMT"/>
                                <w:sz w:val="22"/>
                                <w:lang w:val="en-US" w:eastAsia="en-US"/>
                              </w:rPr>
                              <w:t>management skills are required.</w:t>
                            </w:r>
                          </w:p>
                        </w:txbxContent>
                      </wps:txbx>
                      <wps:bodyPr rot="0" vert="horz" wrap="square" lIns="91440" tIns="4572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 o:spid="_x0000_s1027" type="#_x0000_t202" style="position:absolute;left:0;text-align:left;margin-left:34.65pt;margin-top:8.65pt;width:394.45pt;height:17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">
                <v:textbox inset=",,,1mm">
                  <w:txbxContent>
                    <w:p w14:paraId="060F3637" w14:textId="77777777" w:rsidR="0033056F" w:rsidRPr="0033056F" w:rsidRDefault="0033056F" w:rsidP="0033056F">
                      <w:pPr>
                        <w:widowControl w:val="0"/>
                        <w:autoSpaceDE w:val="0"/>
                        <w:autoSpaceDN w:val="0"/>
                        <w:adjustRightInd w:val="0"/>
                        <w:jc w:val="both"/>
                        <w:rPr>
                          <w:rFonts w:ascii="Arial" w:hAnsi="Arial"/>
                          <w:sz w:val="22"/>
                          <w:szCs w:val="22"/>
                        </w:rPr>
                      </w:pPr>
                      <w:r w:rsidRPr="0033056F">
                        <w:rPr>
                          <w:rFonts w:ascii="Arial" w:hAnsi="Arial" w:cs="Helvetica"/>
                          <w:sz w:val="22"/>
                          <w:szCs w:val="22"/>
                          <w:lang w:val="en-US" w:eastAsia="en-US"/>
                        </w:rPr>
                        <w:t xml:space="preserve">We are looking for a highly motivated PhD student to study cell biology of the Wnt/beta-catenin signaling pathway in zebrafish. </w:t>
                      </w:r>
                      <w:r w:rsidRPr="0033056F">
                        <w:rPr>
                          <w:rFonts w:ascii="Arial" w:hAnsi="Arial"/>
                          <w:sz w:val="22"/>
                          <w:szCs w:val="22"/>
                        </w:rPr>
                        <w:t xml:space="preserve">Excellent background knowledge in genetics (e.g. genome-editing methods, such as CRISPR/Cas9) and cell biology (e.g. </w:t>
                      </w:r>
                      <w:r>
                        <w:rPr>
                          <w:rFonts w:ascii="Arial" w:hAnsi="Arial"/>
                          <w:sz w:val="22"/>
                          <w:szCs w:val="22"/>
                        </w:rPr>
                        <w:t xml:space="preserve">signal </w:t>
                      </w:r>
                      <w:r w:rsidRPr="0033056F">
                        <w:rPr>
                          <w:rFonts w:ascii="Arial" w:hAnsi="Arial"/>
                          <w:sz w:val="22"/>
                          <w:szCs w:val="22"/>
                        </w:rPr>
                        <w:t>transduction cascades such as Wnt/beta-catenin) are important. Experience</w:t>
                      </w:r>
                      <w:r>
                        <w:rPr>
                          <w:rFonts w:ascii="Arial" w:hAnsi="Arial"/>
                          <w:sz w:val="22"/>
                          <w:szCs w:val="22"/>
                        </w:rPr>
                        <w:t>s</w:t>
                      </w:r>
                      <w:r w:rsidRPr="0033056F">
                        <w:rPr>
                          <w:rFonts w:ascii="Arial" w:hAnsi="Arial"/>
                          <w:sz w:val="22"/>
                          <w:szCs w:val="22"/>
                        </w:rPr>
                        <w:t xml:space="preserve"> in developmental biology (morphogens, signalling molecules</w:t>
                      </w:r>
                      <w:r>
                        <w:rPr>
                          <w:rFonts w:ascii="Arial" w:hAnsi="Arial"/>
                          <w:sz w:val="22"/>
                          <w:szCs w:val="22"/>
                        </w:rPr>
                        <w:t>, etc.</w:t>
                      </w:r>
                      <w:r w:rsidRPr="0033056F">
                        <w:rPr>
                          <w:rFonts w:ascii="Arial" w:hAnsi="Arial"/>
                          <w:sz w:val="22"/>
                          <w:szCs w:val="22"/>
                        </w:rPr>
                        <w:t xml:space="preserve">) and microscopy </w:t>
                      </w:r>
                      <w:r>
                        <w:rPr>
                          <w:rFonts w:ascii="Arial" w:hAnsi="Arial"/>
                          <w:sz w:val="22"/>
                          <w:szCs w:val="22"/>
                        </w:rPr>
                        <w:t xml:space="preserve">techniques </w:t>
                      </w:r>
                      <w:r w:rsidRPr="0033056F">
                        <w:rPr>
                          <w:rFonts w:ascii="Arial" w:hAnsi="Arial"/>
                          <w:sz w:val="22"/>
                          <w:szCs w:val="22"/>
                        </w:rPr>
                        <w:t>(</w:t>
                      </w:r>
                      <w:proofErr w:type="spellStart"/>
                      <w:r w:rsidRPr="0033056F">
                        <w:rPr>
                          <w:rFonts w:ascii="Arial" w:hAnsi="Arial"/>
                          <w:sz w:val="22"/>
                          <w:szCs w:val="22"/>
                        </w:rPr>
                        <w:t>multiphoton</w:t>
                      </w:r>
                      <w:proofErr w:type="spellEnd"/>
                      <w:r w:rsidRPr="0033056F">
                        <w:rPr>
                          <w:rFonts w:ascii="Arial" w:hAnsi="Arial"/>
                          <w:sz w:val="22"/>
                          <w:szCs w:val="22"/>
                        </w:rPr>
                        <w:t xml:space="preserve"> confocal microscopy, STED) are preferable but not required. </w:t>
                      </w:r>
                      <w:r w:rsidRPr="0033056F">
                        <w:rPr>
                          <w:rFonts w:ascii="Arial" w:hAnsi="Arial" w:cs="TimesNewRomanPSMT"/>
                          <w:sz w:val="22"/>
                          <w:lang w:val="en-US" w:eastAsia="en-US"/>
                        </w:rPr>
                        <w:t>Previous experience with zebrafish</w:t>
                      </w:r>
                      <w:r>
                        <w:rPr>
                          <w:rFonts w:ascii="Arial" w:hAnsi="Arial" w:cs="TimesNewRomanPSMT"/>
                          <w:sz w:val="22"/>
                          <w:lang w:val="en-US" w:eastAsia="en-US"/>
                        </w:rPr>
                        <w:t xml:space="preserve"> would be a further</w:t>
                      </w:r>
                      <w:r w:rsidRPr="0033056F">
                        <w:rPr>
                          <w:rFonts w:ascii="Arial" w:hAnsi="Arial" w:cs="TimesNewRomanPSMT"/>
                          <w:sz w:val="22"/>
                          <w:lang w:val="en-US" w:eastAsia="en-US"/>
                        </w:rPr>
                        <w:t xml:space="preserve"> advantage.</w:t>
                      </w:r>
                    </w:p>
                    <w:p w14:paraId="109F8857" w14:textId="77777777" w:rsidR="0033056F" w:rsidRPr="0033056F" w:rsidRDefault="0033056F" w:rsidP="0033056F">
                      <w:pPr>
                        <w:widowControl w:val="0"/>
                        <w:autoSpaceDE w:val="0"/>
                        <w:autoSpaceDN w:val="0"/>
                        <w:adjustRightInd w:val="0"/>
                        <w:jc w:val="both"/>
                        <w:rPr>
                          <w:rFonts w:ascii="Arial" w:hAnsi="Arial" w:cs="TimesNewRomanPSMT"/>
                          <w:sz w:val="22"/>
                          <w:lang w:val="en-US" w:eastAsia="en-US"/>
                        </w:rPr>
                      </w:pPr>
                      <w:r w:rsidRPr="0033056F">
                        <w:rPr>
                          <w:rFonts w:ascii="Arial" w:hAnsi="Arial" w:cs="TimesNewRomanPSMT"/>
                          <w:sz w:val="22"/>
                          <w:lang w:val="en-US" w:eastAsia="en-US"/>
                        </w:rPr>
                        <w:t>The ability to quickly integrate into a</w:t>
                      </w:r>
                      <w:r>
                        <w:rPr>
                          <w:rFonts w:ascii="Arial" w:hAnsi="Arial" w:cs="TimesNewRomanPSMT"/>
                          <w:sz w:val="22"/>
                          <w:lang w:val="en-US" w:eastAsia="en-US"/>
                        </w:rPr>
                        <w:t>n international</w:t>
                      </w:r>
                      <w:r w:rsidRPr="0033056F">
                        <w:rPr>
                          <w:rFonts w:ascii="Arial" w:hAnsi="Arial" w:cs="TimesNewRomanPSMT"/>
                          <w:sz w:val="22"/>
                          <w:lang w:val="en-US" w:eastAsia="en-US"/>
                        </w:rPr>
                        <w:t xml:space="preserve"> team and to work within an academic research environment is essential. You must show initiative, should be well organized and must pay attention to detail. General laboratory </w:t>
                      </w:r>
                      <w:r>
                        <w:rPr>
                          <w:rFonts w:ascii="Arial" w:hAnsi="Arial" w:cs="TimesNewRomanPSMT"/>
                          <w:sz w:val="22"/>
                          <w:lang w:val="en-US" w:eastAsia="en-US"/>
                        </w:rPr>
                        <w:t>management skills are required.</w:t>
                      </w:r>
                    </w:p>
                  </w:txbxContent>
                </v:textbox>
              </v:shape>
            </w:pict>
          </mc:Fallback>
        </mc:AlternateContent>
      </w:r>
    </w:p>
    <w:p w14:paraId="1088D53A" w14:textId="61F670B1" w:rsidR="006D4D56" w:rsidRDefault="006D4D56" w:rsidP="004426FE">
      <w:pPr>
        <w:ind w:left="1418" w:hanging="2552"/>
        <w:rPr>
          <w:rFonts w:ascii="Arial" w:hAnsi="Arial"/>
          <w:b/>
          <w:sz w:val="22"/>
        </w:rPr>
      </w:pPr>
    </w:p>
    <w:p w14:paraId="6C68D042" w14:textId="77777777" w:rsidR="006D4D56" w:rsidRDefault="006D4D56" w:rsidP="004426FE">
      <w:pPr>
        <w:ind w:left="1418" w:hanging="2552"/>
        <w:rPr>
          <w:rFonts w:ascii="Arial" w:hAnsi="Arial"/>
          <w:b/>
          <w:sz w:val="22"/>
        </w:rPr>
      </w:pPr>
    </w:p>
    <w:p w14:paraId="0C0A6B0B" w14:textId="77777777" w:rsidR="006D4D56" w:rsidRDefault="006D4D56" w:rsidP="004426FE">
      <w:pPr>
        <w:ind w:left="1418" w:hanging="2552"/>
        <w:rPr>
          <w:rFonts w:ascii="Arial" w:hAnsi="Arial"/>
          <w:b/>
          <w:sz w:val="22"/>
        </w:rPr>
      </w:pPr>
    </w:p>
    <w:p w14:paraId="06B92A3D" w14:textId="77777777" w:rsidR="006D4D56" w:rsidRDefault="006D4D56" w:rsidP="004426FE">
      <w:pPr>
        <w:ind w:left="1418" w:hanging="2552"/>
        <w:rPr>
          <w:rFonts w:ascii="Arial" w:hAnsi="Arial"/>
          <w:b/>
          <w:sz w:val="22"/>
        </w:rPr>
      </w:pPr>
    </w:p>
    <w:p w14:paraId="08962434" w14:textId="77777777" w:rsidR="006D4D56" w:rsidRDefault="006D4D56" w:rsidP="004426FE">
      <w:pPr>
        <w:ind w:left="1418" w:hanging="2552"/>
        <w:rPr>
          <w:rFonts w:ascii="Arial" w:hAnsi="Arial"/>
          <w:b/>
          <w:sz w:val="22"/>
          <w:lang w:eastAsia="zh-CN"/>
        </w:rPr>
      </w:pPr>
    </w:p>
    <w:p w14:paraId="02F7A1A8" w14:textId="77777777" w:rsidR="007A673C" w:rsidRDefault="007A673C" w:rsidP="004426FE">
      <w:pPr>
        <w:ind w:left="1418" w:hanging="2552"/>
        <w:rPr>
          <w:rFonts w:ascii="Arial" w:hAnsi="Arial"/>
          <w:b/>
          <w:sz w:val="22"/>
          <w:lang w:eastAsia="zh-CN"/>
        </w:rPr>
      </w:pPr>
    </w:p>
    <w:p w14:paraId="7101576F" w14:textId="77777777" w:rsidR="007A673C" w:rsidRDefault="007A673C" w:rsidP="004426FE">
      <w:pPr>
        <w:ind w:left="1418" w:hanging="2552"/>
        <w:rPr>
          <w:rFonts w:ascii="Arial" w:hAnsi="Arial"/>
          <w:b/>
          <w:sz w:val="22"/>
          <w:lang w:eastAsia="zh-CN"/>
        </w:rPr>
      </w:pPr>
    </w:p>
    <w:p w14:paraId="5B844060" w14:textId="77777777" w:rsidR="007A673C" w:rsidRDefault="007A673C" w:rsidP="004426FE">
      <w:pPr>
        <w:ind w:left="1418" w:hanging="2552"/>
        <w:rPr>
          <w:rFonts w:ascii="Arial" w:hAnsi="Arial"/>
          <w:b/>
          <w:sz w:val="22"/>
          <w:lang w:eastAsia="zh-CN"/>
        </w:rPr>
      </w:pPr>
    </w:p>
    <w:p w14:paraId="7BA687CD" w14:textId="77777777" w:rsidR="00151E9C" w:rsidRDefault="00151E9C" w:rsidP="004426FE">
      <w:pPr>
        <w:ind w:left="1418" w:hanging="2552"/>
        <w:rPr>
          <w:rFonts w:ascii="Arial" w:hAnsi="Arial"/>
          <w:b/>
          <w:sz w:val="22"/>
          <w:lang w:eastAsia="zh-CN"/>
        </w:rPr>
      </w:pPr>
    </w:p>
    <w:p w14:paraId="3EB4B703" w14:textId="77777777" w:rsidR="00151E9C" w:rsidRDefault="00151E9C" w:rsidP="004426FE">
      <w:pPr>
        <w:ind w:left="1418" w:hanging="2552"/>
        <w:rPr>
          <w:rFonts w:ascii="Arial" w:hAnsi="Arial"/>
          <w:b/>
          <w:sz w:val="22"/>
          <w:lang w:eastAsia="zh-CN"/>
        </w:rPr>
      </w:pPr>
    </w:p>
    <w:p w14:paraId="35DDCB87" w14:textId="77777777" w:rsidR="00151E9C" w:rsidRDefault="00151E9C" w:rsidP="004426FE">
      <w:pPr>
        <w:ind w:left="1418" w:hanging="2552"/>
        <w:rPr>
          <w:rFonts w:ascii="Arial" w:hAnsi="Arial"/>
          <w:b/>
          <w:sz w:val="22"/>
          <w:lang w:eastAsia="zh-CN"/>
        </w:rPr>
      </w:pPr>
    </w:p>
    <w:p w14:paraId="18D5C0EE" w14:textId="77777777" w:rsidR="00151E9C" w:rsidRDefault="00151E9C" w:rsidP="004426FE">
      <w:pPr>
        <w:ind w:left="1418" w:hanging="2552"/>
        <w:rPr>
          <w:rFonts w:ascii="Arial" w:hAnsi="Arial"/>
          <w:b/>
          <w:sz w:val="22"/>
          <w:lang w:eastAsia="zh-CN"/>
        </w:rPr>
      </w:pPr>
    </w:p>
    <w:p w14:paraId="5B57177E" w14:textId="77777777" w:rsidR="00151E9C" w:rsidRDefault="00151E9C" w:rsidP="004426FE">
      <w:pPr>
        <w:ind w:left="1418" w:hanging="2552"/>
        <w:rPr>
          <w:rFonts w:ascii="Arial" w:hAnsi="Arial"/>
          <w:b/>
          <w:sz w:val="22"/>
          <w:lang w:eastAsia="zh-CN"/>
        </w:rPr>
      </w:pPr>
    </w:p>
    <w:p w14:paraId="372D1CFB" w14:textId="77777777" w:rsidR="00151E9C" w:rsidRDefault="00151E9C" w:rsidP="004426FE">
      <w:pPr>
        <w:ind w:left="1418" w:hanging="2552"/>
        <w:rPr>
          <w:rFonts w:ascii="Arial" w:hAnsi="Arial"/>
          <w:b/>
          <w:sz w:val="22"/>
          <w:lang w:eastAsia="zh-CN"/>
        </w:rPr>
      </w:pPr>
    </w:p>
    <w:p w14:paraId="58BDABB7" w14:textId="77777777" w:rsidR="005A1178" w:rsidRPr="009C43A3" w:rsidRDefault="005A1178" w:rsidP="00B85EDF">
      <w:pPr>
        <w:spacing w:line="480" w:lineRule="auto"/>
        <w:ind w:left="1418" w:hanging="2552"/>
        <w:rPr>
          <w:rFonts w:ascii="Arial" w:hAnsi="Arial"/>
          <w:sz w:val="22"/>
        </w:rPr>
      </w:pPr>
      <w:r w:rsidRPr="009C43A3">
        <w:rPr>
          <w:rFonts w:ascii="Arial" w:hAnsi="Arial"/>
          <w:b/>
          <w:sz w:val="22"/>
        </w:rPr>
        <w:t>Work Place:</w:t>
      </w:r>
      <w:r w:rsidR="0033056F">
        <w:rPr>
          <w:rFonts w:ascii="Arial" w:hAnsi="Arial"/>
          <w:b/>
          <w:sz w:val="22"/>
        </w:rPr>
        <w:t xml:space="preserve"> Karlsruhe Institute of Technology, Karlsruhe, Germany</w:t>
      </w:r>
    </w:p>
    <w:p w14:paraId="7F715FD9" w14:textId="10E84421" w:rsidR="007A673C" w:rsidRPr="00484D83" w:rsidRDefault="005A1178" w:rsidP="00B85EDF">
      <w:pPr>
        <w:tabs>
          <w:tab w:val="left" w:pos="1418"/>
          <w:tab w:val="left" w:pos="10134"/>
        </w:tabs>
        <w:spacing w:line="480" w:lineRule="auto"/>
        <w:ind w:left="1416" w:hanging="2550"/>
        <w:rPr>
          <w:rFonts w:ascii="Arial" w:hAnsi="Arial"/>
          <w:b/>
          <w:sz w:val="18"/>
          <w:szCs w:val="18"/>
          <w:lang w:eastAsia="zh-CN"/>
        </w:rPr>
      </w:pPr>
      <w:r w:rsidRPr="009C43A3">
        <w:rPr>
          <w:rFonts w:ascii="Arial" w:hAnsi="Arial"/>
          <w:b/>
          <w:sz w:val="22"/>
        </w:rPr>
        <w:t>Earliest Start:</w:t>
      </w:r>
      <w:r w:rsidRPr="009C43A3">
        <w:rPr>
          <w:rFonts w:ascii="Arial" w:hAnsi="Arial"/>
          <w:sz w:val="22"/>
        </w:rPr>
        <w:t xml:space="preserve"> </w:t>
      </w:r>
      <w:r w:rsidR="0033056F">
        <w:rPr>
          <w:rFonts w:ascii="Arial" w:hAnsi="Arial"/>
          <w:sz w:val="22"/>
        </w:rPr>
        <w:t>201</w:t>
      </w:r>
      <w:r w:rsidR="00E0744B">
        <w:rPr>
          <w:rFonts w:ascii="Arial" w:hAnsi="Arial" w:hint="eastAsia"/>
          <w:sz w:val="22"/>
          <w:lang w:eastAsia="zh-CN"/>
        </w:rPr>
        <w:t>6</w:t>
      </w:r>
    </w:p>
    <w:p w14:paraId="3B76F5E7" w14:textId="77777777" w:rsidR="00484D83" w:rsidRPr="00211767" w:rsidRDefault="005A1178" w:rsidP="00B85EDF">
      <w:pPr>
        <w:tabs>
          <w:tab w:val="left" w:pos="1418"/>
          <w:tab w:val="left" w:pos="10134"/>
        </w:tabs>
        <w:spacing w:line="480" w:lineRule="auto"/>
        <w:ind w:left="1416" w:hanging="2550"/>
        <w:rPr>
          <w:rFonts w:ascii="Arial" w:hAnsi="Arial"/>
          <w:sz w:val="28"/>
          <w:szCs w:val="28"/>
        </w:rPr>
      </w:pPr>
      <w:r w:rsidRPr="009C43A3">
        <w:rPr>
          <w:rFonts w:ascii="Arial" w:hAnsi="Arial"/>
          <w:b/>
          <w:sz w:val="22"/>
        </w:rPr>
        <w:t xml:space="preserve">Language </w:t>
      </w:r>
      <w:r w:rsidR="007A673C">
        <w:rPr>
          <w:rFonts w:ascii="Arial" w:hAnsi="Arial" w:hint="eastAsia"/>
          <w:b/>
          <w:sz w:val="22"/>
          <w:lang w:eastAsia="zh-CN"/>
        </w:rPr>
        <w:t>Requirement</w:t>
      </w:r>
      <w:r w:rsidRPr="009C43A3">
        <w:rPr>
          <w:rFonts w:ascii="Arial" w:hAnsi="Arial"/>
          <w:b/>
          <w:sz w:val="22"/>
        </w:rPr>
        <w:t>:</w:t>
      </w:r>
      <w:r w:rsidRPr="009C43A3">
        <w:rPr>
          <w:rFonts w:ascii="Arial" w:hAnsi="Arial"/>
          <w:sz w:val="22"/>
        </w:rPr>
        <w:tab/>
      </w:r>
      <w:r w:rsidR="0033056F">
        <w:rPr>
          <w:rFonts w:ascii="Arial" w:hAnsi="Arial"/>
          <w:sz w:val="22"/>
        </w:rPr>
        <w:t>English</w:t>
      </w:r>
      <w:r w:rsidRPr="00116371">
        <w:rPr>
          <w:rFonts w:ascii="Arial" w:hAnsi="Arial"/>
          <w:iCs/>
          <w:sz w:val="22"/>
        </w:rPr>
        <w:t xml:space="preserve"> </w:t>
      </w:r>
      <w:r w:rsidR="0033056F">
        <w:rPr>
          <w:rFonts w:ascii="Arial" w:hAnsi="Arial"/>
          <w:iCs/>
          <w:sz w:val="22"/>
        </w:rPr>
        <w:t>(fluent)</w:t>
      </w:r>
    </w:p>
    <w:sectPr w:rsidR="00484D83" w:rsidRPr="00211767" w:rsidSect="005568F5">
      <w:headerReference w:type="default" r:id="rId8"/>
      <w:type w:val="continuous"/>
      <w:pgSz w:w="11906" w:h="16838" w:code="9"/>
      <w:pgMar w:top="1559" w:right="1134" w:bottom="1134" w:left="2268" w:header="51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E13C3" w14:textId="77777777" w:rsidR="0033056F" w:rsidRDefault="0033056F">
      <w:r>
        <w:separator/>
      </w:r>
    </w:p>
  </w:endnote>
  <w:endnote w:type="continuationSeparator" w:id="0">
    <w:p w14:paraId="785BCC1E" w14:textId="77777777" w:rsidR="0033056F" w:rsidRDefault="0033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89959" w14:textId="77777777" w:rsidR="0033056F" w:rsidRDefault="0033056F">
      <w:r>
        <w:separator/>
      </w:r>
    </w:p>
  </w:footnote>
  <w:footnote w:type="continuationSeparator" w:id="0">
    <w:p w14:paraId="71F1E5E8" w14:textId="77777777" w:rsidR="0033056F" w:rsidRDefault="0033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6F7B6" w14:textId="77777777" w:rsidR="0033056F" w:rsidRDefault="0033056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BC9B9FD" w14:textId="77777777" w:rsidR="0033056F" w:rsidRDefault="003305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4E1A"/>
    <w:multiLevelType w:val="multilevel"/>
    <w:tmpl w:val="214A5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D2049BA"/>
    <w:multiLevelType w:val="singleLevel"/>
    <w:tmpl w:val="04070001"/>
    <w:lvl w:ilvl="0">
      <w:start w:val="1"/>
      <w:numFmt w:val="bullet"/>
      <w:pStyle w:val="Aufzhlungszeichen-Texteingerckt"/>
      <w:lvlText w:val=""/>
      <w:lvlJc w:val="left"/>
      <w:pPr>
        <w:tabs>
          <w:tab w:val="num" w:pos="360"/>
        </w:tabs>
        <w:ind w:left="360" w:hanging="360"/>
      </w:pPr>
      <w:rPr>
        <w:rFonts w:ascii="Symbol" w:hAnsi="Symbol" w:hint="default"/>
      </w:rPr>
    </w:lvl>
  </w:abstractNum>
  <w:abstractNum w:abstractNumId="2">
    <w:nsid w:val="153E333A"/>
    <w:multiLevelType w:val="multilevel"/>
    <w:tmpl w:val="3B8830C4"/>
    <w:lvl w:ilvl="0">
      <w:start w:val="1"/>
      <w:numFmt w:val="decimal"/>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F0377B3"/>
    <w:multiLevelType w:val="hybridMultilevel"/>
    <w:tmpl w:val="F75E9614"/>
    <w:lvl w:ilvl="0" w:tplc="B2BA3B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26922DC"/>
    <w:multiLevelType w:val="hybridMultilevel"/>
    <w:tmpl w:val="1A08FB1C"/>
    <w:lvl w:ilvl="0" w:tplc="04090001">
      <w:start w:val="1"/>
      <w:numFmt w:val="bullet"/>
      <w:lvlText w:val=""/>
      <w:lvlJc w:val="left"/>
      <w:pPr>
        <w:ind w:left="-714" w:hanging="420"/>
      </w:pPr>
      <w:rPr>
        <w:rFonts w:ascii="Wingdings" w:hAnsi="Wingdings" w:hint="default"/>
      </w:rPr>
    </w:lvl>
    <w:lvl w:ilvl="1" w:tplc="04090003" w:tentative="1">
      <w:start w:val="1"/>
      <w:numFmt w:val="bullet"/>
      <w:lvlText w:val=""/>
      <w:lvlJc w:val="left"/>
      <w:pPr>
        <w:ind w:left="-294" w:hanging="420"/>
      </w:pPr>
      <w:rPr>
        <w:rFonts w:ascii="Wingdings" w:hAnsi="Wingdings" w:hint="default"/>
      </w:rPr>
    </w:lvl>
    <w:lvl w:ilvl="2" w:tplc="04090005" w:tentative="1">
      <w:start w:val="1"/>
      <w:numFmt w:val="bullet"/>
      <w:lvlText w:val=""/>
      <w:lvlJc w:val="left"/>
      <w:pPr>
        <w:ind w:left="126" w:hanging="420"/>
      </w:pPr>
      <w:rPr>
        <w:rFonts w:ascii="Wingdings" w:hAnsi="Wingdings" w:hint="default"/>
      </w:rPr>
    </w:lvl>
    <w:lvl w:ilvl="3" w:tplc="04090001" w:tentative="1">
      <w:start w:val="1"/>
      <w:numFmt w:val="bullet"/>
      <w:lvlText w:val=""/>
      <w:lvlJc w:val="left"/>
      <w:pPr>
        <w:ind w:left="546" w:hanging="420"/>
      </w:pPr>
      <w:rPr>
        <w:rFonts w:ascii="Wingdings" w:hAnsi="Wingdings" w:hint="default"/>
      </w:rPr>
    </w:lvl>
    <w:lvl w:ilvl="4" w:tplc="04090003" w:tentative="1">
      <w:start w:val="1"/>
      <w:numFmt w:val="bullet"/>
      <w:lvlText w:val=""/>
      <w:lvlJc w:val="left"/>
      <w:pPr>
        <w:ind w:left="966" w:hanging="420"/>
      </w:pPr>
      <w:rPr>
        <w:rFonts w:ascii="Wingdings" w:hAnsi="Wingdings" w:hint="default"/>
      </w:rPr>
    </w:lvl>
    <w:lvl w:ilvl="5" w:tplc="04090005" w:tentative="1">
      <w:start w:val="1"/>
      <w:numFmt w:val="bullet"/>
      <w:lvlText w:val=""/>
      <w:lvlJc w:val="left"/>
      <w:pPr>
        <w:ind w:left="1386" w:hanging="420"/>
      </w:pPr>
      <w:rPr>
        <w:rFonts w:ascii="Wingdings" w:hAnsi="Wingdings" w:hint="default"/>
      </w:rPr>
    </w:lvl>
    <w:lvl w:ilvl="6" w:tplc="04090001" w:tentative="1">
      <w:start w:val="1"/>
      <w:numFmt w:val="bullet"/>
      <w:lvlText w:val=""/>
      <w:lvlJc w:val="left"/>
      <w:pPr>
        <w:ind w:left="1806" w:hanging="420"/>
      </w:pPr>
      <w:rPr>
        <w:rFonts w:ascii="Wingdings" w:hAnsi="Wingdings" w:hint="default"/>
      </w:rPr>
    </w:lvl>
    <w:lvl w:ilvl="7" w:tplc="04090003" w:tentative="1">
      <w:start w:val="1"/>
      <w:numFmt w:val="bullet"/>
      <w:lvlText w:val=""/>
      <w:lvlJc w:val="left"/>
      <w:pPr>
        <w:ind w:left="2226" w:hanging="420"/>
      </w:pPr>
      <w:rPr>
        <w:rFonts w:ascii="Wingdings" w:hAnsi="Wingdings" w:hint="default"/>
      </w:rPr>
    </w:lvl>
    <w:lvl w:ilvl="8" w:tplc="04090005" w:tentative="1">
      <w:start w:val="1"/>
      <w:numFmt w:val="bullet"/>
      <w:lvlText w:val=""/>
      <w:lvlJc w:val="left"/>
      <w:pPr>
        <w:ind w:left="2646" w:hanging="420"/>
      </w:pPr>
      <w:rPr>
        <w:rFonts w:ascii="Wingdings" w:hAnsi="Wingdings" w:hint="default"/>
      </w:rPr>
    </w:lvl>
  </w:abstractNum>
  <w:abstractNum w:abstractNumId="5">
    <w:nsid w:val="3C831CA9"/>
    <w:multiLevelType w:val="hybridMultilevel"/>
    <w:tmpl w:val="679C5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70C4B9C"/>
    <w:multiLevelType w:val="multilevel"/>
    <w:tmpl w:val="1A047E40"/>
    <w:lvl w:ilvl="0">
      <w:start w:val="1"/>
      <w:numFmt w:val="bullet"/>
      <w:lvlText w:val=""/>
      <w:lvlJc w:val="left"/>
      <w:pPr>
        <w:tabs>
          <w:tab w:val="num" w:pos="780"/>
        </w:tabs>
        <w:ind w:left="780" w:hanging="360"/>
      </w:pPr>
      <w:rPr>
        <w:rFonts w:ascii="Symbol" w:hAnsi="Symbol" w:hint="default"/>
      </w:rPr>
    </w:lvl>
    <w:lvl w:ilvl="1">
      <w:start w:val="1"/>
      <w:numFmt w:val="decimal"/>
      <w:lvlText w:val="%2."/>
      <w:lvlJc w:val="left"/>
      <w:pPr>
        <w:tabs>
          <w:tab w:val="num" w:pos="1500"/>
        </w:tabs>
        <w:ind w:left="1500" w:hanging="360"/>
      </w:pPr>
      <w:rPr>
        <w:rFonts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Wingdings"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Wingdings" w:hint="default"/>
      </w:rPr>
    </w:lvl>
    <w:lvl w:ilvl="8"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2A"/>
    <w:rsid w:val="00017CE2"/>
    <w:rsid w:val="00050B20"/>
    <w:rsid w:val="00083041"/>
    <w:rsid w:val="000A6093"/>
    <w:rsid w:val="000D4A4F"/>
    <w:rsid w:val="000E2355"/>
    <w:rsid w:val="000F4A2C"/>
    <w:rsid w:val="00113184"/>
    <w:rsid w:val="00116371"/>
    <w:rsid w:val="00133131"/>
    <w:rsid w:val="001509A9"/>
    <w:rsid w:val="00151E9C"/>
    <w:rsid w:val="001571F2"/>
    <w:rsid w:val="001650F4"/>
    <w:rsid w:val="00173645"/>
    <w:rsid w:val="00196954"/>
    <w:rsid w:val="001C7322"/>
    <w:rsid w:val="001D0190"/>
    <w:rsid w:val="001F1696"/>
    <w:rsid w:val="001F468F"/>
    <w:rsid w:val="00210FC8"/>
    <w:rsid w:val="00211767"/>
    <w:rsid w:val="00221946"/>
    <w:rsid w:val="00244776"/>
    <w:rsid w:val="0025461E"/>
    <w:rsid w:val="002557EA"/>
    <w:rsid w:val="002863A9"/>
    <w:rsid w:val="002A37A9"/>
    <w:rsid w:val="002A4DCD"/>
    <w:rsid w:val="0030123B"/>
    <w:rsid w:val="0033056F"/>
    <w:rsid w:val="00342F67"/>
    <w:rsid w:val="003900D0"/>
    <w:rsid w:val="003B32CE"/>
    <w:rsid w:val="003B5170"/>
    <w:rsid w:val="003C4B52"/>
    <w:rsid w:val="003D0E5A"/>
    <w:rsid w:val="004426FE"/>
    <w:rsid w:val="004473BE"/>
    <w:rsid w:val="00452659"/>
    <w:rsid w:val="0047172C"/>
    <w:rsid w:val="0048450E"/>
    <w:rsid w:val="00484D83"/>
    <w:rsid w:val="0048525C"/>
    <w:rsid w:val="005568F5"/>
    <w:rsid w:val="005A1178"/>
    <w:rsid w:val="005B14D8"/>
    <w:rsid w:val="005B4047"/>
    <w:rsid w:val="005D3CA6"/>
    <w:rsid w:val="005E6C60"/>
    <w:rsid w:val="005F7D54"/>
    <w:rsid w:val="006065DE"/>
    <w:rsid w:val="00642E7F"/>
    <w:rsid w:val="00650668"/>
    <w:rsid w:val="006911AF"/>
    <w:rsid w:val="006A1073"/>
    <w:rsid w:val="006B2159"/>
    <w:rsid w:val="006D4D56"/>
    <w:rsid w:val="00746046"/>
    <w:rsid w:val="00752515"/>
    <w:rsid w:val="00786FBE"/>
    <w:rsid w:val="00793FB4"/>
    <w:rsid w:val="007A673C"/>
    <w:rsid w:val="007B11CB"/>
    <w:rsid w:val="0086164E"/>
    <w:rsid w:val="008725EC"/>
    <w:rsid w:val="008B1631"/>
    <w:rsid w:val="008B7F76"/>
    <w:rsid w:val="00907574"/>
    <w:rsid w:val="009443C2"/>
    <w:rsid w:val="00954723"/>
    <w:rsid w:val="00955716"/>
    <w:rsid w:val="00962EC1"/>
    <w:rsid w:val="009937EF"/>
    <w:rsid w:val="009A2577"/>
    <w:rsid w:val="009B2937"/>
    <w:rsid w:val="009B3852"/>
    <w:rsid w:val="009C43A3"/>
    <w:rsid w:val="009F1722"/>
    <w:rsid w:val="00A32A5A"/>
    <w:rsid w:val="00A4602D"/>
    <w:rsid w:val="00A5360F"/>
    <w:rsid w:val="00A6281C"/>
    <w:rsid w:val="00A9352A"/>
    <w:rsid w:val="00AB7165"/>
    <w:rsid w:val="00AC1BD3"/>
    <w:rsid w:val="00B17BE6"/>
    <w:rsid w:val="00B53A82"/>
    <w:rsid w:val="00B6366B"/>
    <w:rsid w:val="00B85EDF"/>
    <w:rsid w:val="00B87A7A"/>
    <w:rsid w:val="00BA60B3"/>
    <w:rsid w:val="00BC1C85"/>
    <w:rsid w:val="00BC7FCD"/>
    <w:rsid w:val="00BE69E7"/>
    <w:rsid w:val="00C60DEC"/>
    <w:rsid w:val="00CB0D10"/>
    <w:rsid w:val="00CB5E31"/>
    <w:rsid w:val="00CF51BC"/>
    <w:rsid w:val="00D75D96"/>
    <w:rsid w:val="00DA3884"/>
    <w:rsid w:val="00DB4087"/>
    <w:rsid w:val="00DC1ADD"/>
    <w:rsid w:val="00DC5A2F"/>
    <w:rsid w:val="00DE42BA"/>
    <w:rsid w:val="00DE5ED4"/>
    <w:rsid w:val="00E0744B"/>
    <w:rsid w:val="00E51F02"/>
    <w:rsid w:val="00E876B6"/>
    <w:rsid w:val="00F1072C"/>
    <w:rsid w:val="00F17936"/>
    <w:rsid w:val="00F53CAC"/>
    <w:rsid w:val="00F7175F"/>
    <w:rsid w:val="00FA47BE"/>
    <w:rsid w:val="00FF152E"/>
    <w:rsid w:val="00FF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C0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68F"/>
    <w:rPr>
      <w:lang w:val="en-GB" w:eastAsia="de-DE"/>
    </w:rPr>
  </w:style>
  <w:style w:type="paragraph" w:styleId="1">
    <w:name w:val="heading 1"/>
    <w:basedOn w:val="a"/>
    <w:next w:val="a"/>
    <w:qFormat/>
    <w:rsid w:val="001F468F"/>
    <w:pPr>
      <w:keepNext/>
      <w:autoSpaceDE w:val="0"/>
      <w:autoSpaceDN w:val="0"/>
      <w:adjustRightInd w:val="0"/>
      <w:jc w:val="center"/>
      <w:outlineLvl w:val="0"/>
    </w:pPr>
    <w:rPr>
      <w:rFonts w:ascii="Univers" w:hAnsi="Univers"/>
      <w:b/>
      <w:sz w:val="26"/>
    </w:rPr>
  </w:style>
  <w:style w:type="paragraph" w:styleId="2">
    <w:name w:val="heading 2"/>
    <w:next w:val="Aufzhlungszeichen-Texteingerckt"/>
    <w:qFormat/>
    <w:rsid w:val="001F468F"/>
    <w:pPr>
      <w:widowControl w:val="0"/>
      <w:spacing w:after="80"/>
      <w:jc w:val="both"/>
      <w:outlineLvl w:val="1"/>
    </w:pPr>
    <w:rPr>
      <w:rFonts w:ascii="Arial" w:hAnsi="Arial"/>
      <w:noProof/>
      <w:sz w:val="24"/>
      <w:lang w:val="de-DE" w:eastAsia="de-DE"/>
    </w:rPr>
  </w:style>
  <w:style w:type="paragraph" w:styleId="3">
    <w:name w:val="heading 3"/>
    <w:basedOn w:val="a"/>
    <w:next w:val="a"/>
    <w:qFormat/>
    <w:rsid w:val="001F468F"/>
    <w:pPr>
      <w:keepNext/>
      <w:ind w:left="-1134"/>
      <w:jc w:val="center"/>
      <w:outlineLvl w:val="2"/>
    </w:pPr>
    <w:rPr>
      <w:rFonts w:ascii="Univers" w:hAnsi="Univers"/>
      <w:b/>
      <w:sz w:val="32"/>
    </w:rPr>
  </w:style>
  <w:style w:type="paragraph" w:styleId="4">
    <w:name w:val="heading 4"/>
    <w:basedOn w:val="a"/>
    <w:next w:val="a"/>
    <w:qFormat/>
    <w:rsid w:val="001F468F"/>
    <w:pPr>
      <w:keepNext/>
      <w:outlineLvl w:val="3"/>
    </w:pPr>
    <w:rPr>
      <w:spacing w:val="1"/>
      <w:sz w:val="24"/>
    </w:rPr>
  </w:style>
  <w:style w:type="paragraph" w:styleId="5">
    <w:name w:val="heading 5"/>
    <w:basedOn w:val="a"/>
    <w:next w:val="a"/>
    <w:qFormat/>
    <w:rsid w:val="001F468F"/>
    <w:pPr>
      <w:keepNext/>
      <w:spacing w:line="360" w:lineRule="auto"/>
      <w:outlineLvl w:val="4"/>
    </w:pPr>
    <w:rPr>
      <w:rFonts w:ascii="Univers" w:hAnsi="Univers"/>
      <w:b/>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fzhlungszeichen-Texteingerckt">
    <w:name w:val="Aufzählungszeichen - Text eingerückt"/>
    <w:basedOn w:val="a"/>
    <w:rsid w:val="001F468F"/>
    <w:pPr>
      <w:numPr>
        <w:numId w:val="1"/>
      </w:numPr>
      <w:spacing w:after="80"/>
      <w:jc w:val="both"/>
    </w:pPr>
    <w:rPr>
      <w:rFonts w:ascii="Arial" w:hAnsi="Arial"/>
    </w:rPr>
  </w:style>
  <w:style w:type="paragraph" w:customStyle="1" w:styleId="FuzeileSeite2">
    <w:name w:val="Fußzeile Seite 2"/>
    <w:rsid w:val="001F468F"/>
    <w:pPr>
      <w:tabs>
        <w:tab w:val="left" w:pos="5387"/>
        <w:tab w:val="right" w:pos="9639"/>
      </w:tabs>
      <w:jc w:val="right"/>
    </w:pPr>
    <w:rPr>
      <w:rFonts w:ascii="Arial" w:hAnsi="Arial"/>
      <w:b/>
      <w:noProof/>
      <w:sz w:val="16"/>
      <w:lang w:val="de-DE" w:eastAsia="de-DE"/>
    </w:rPr>
  </w:style>
  <w:style w:type="paragraph" w:customStyle="1" w:styleId="TextohneEinrckung">
    <w:name w:val="Text ohne Einrückung"/>
    <w:rsid w:val="001F468F"/>
    <w:pPr>
      <w:spacing w:after="120"/>
    </w:pPr>
    <w:rPr>
      <w:rFonts w:ascii="Arial" w:hAnsi="Arial"/>
      <w:noProof/>
      <w:lang w:val="de-DE" w:eastAsia="de-DE"/>
    </w:rPr>
  </w:style>
  <w:style w:type="paragraph" w:customStyle="1" w:styleId="Texteingerckt">
    <w:name w:val="Text eingerückt"/>
    <w:basedOn w:val="a"/>
    <w:rsid w:val="001F468F"/>
    <w:pPr>
      <w:spacing w:after="80"/>
      <w:ind w:left="357"/>
      <w:jc w:val="both"/>
    </w:pPr>
    <w:rPr>
      <w:rFonts w:ascii="Arial" w:hAnsi="Arial"/>
    </w:rPr>
  </w:style>
  <w:style w:type="character" w:styleId="a3">
    <w:name w:val="Hyperlink"/>
    <w:rsid w:val="001F468F"/>
    <w:rPr>
      <w:color w:val="0000FF"/>
      <w:u w:val="single"/>
    </w:rPr>
  </w:style>
  <w:style w:type="paragraph" w:styleId="a4">
    <w:name w:val="header"/>
    <w:basedOn w:val="a"/>
    <w:rsid w:val="001F468F"/>
    <w:pPr>
      <w:tabs>
        <w:tab w:val="center" w:pos="4536"/>
        <w:tab w:val="right" w:pos="9072"/>
      </w:tabs>
    </w:pPr>
  </w:style>
  <w:style w:type="character" w:styleId="a5">
    <w:name w:val="page number"/>
    <w:basedOn w:val="a0"/>
    <w:rsid w:val="001F468F"/>
  </w:style>
  <w:style w:type="paragraph" w:styleId="a6">
    <w:name w:val="Body Text Indent"/>
    <w:basedOn w:val="a"/>
    <w:rsid w:val="001F468F"/>
    <w:pPr>
      <w:pBdr>
        <w:top w:val="single" w:sz="4" w:space="1" w:color="auto"/>
        <w:left w:val="single" w:sz="4" w:space="4" w:color="auto"/>
        <w:bottom w:val="single" w:sz="4" w:space="1" w:color="auto"/>
        <w:right w:val="single" w:sz="4" w:space="4" w:color="auto"/>
      </w:pBdr>
      <w:ind w:left="-567"/>
      <w:jc w:val="center"/>
    </w:pPr>
    <w:rPr>
      <w:rFonts w:ascii="Univers" w:hAnsi="Univers"/>
      <w:b/>
      <w:sz w:val="24"/>
    </w:rPr>
  </w:style>
  <w:style w:type="paragraph" w:styleId="20">
    <w:name w:val="Body Text Indent 2"/>
    <w:basedOn w:val="a"/>
    <w:rsid w:val="001F468F"/>
    <w:pPr>
      <w:pBdr>
        <w:top w:val="single" w:sz="4" w:space="1" w:color="auto"/>
        <w:left w:val="single" w:sz="4" w:space="4" w:color="auto"/>
        <w:bottom w:val="single" w:sz="4" w:space="1" w:color="auto"/>
        <w:right w:val="single" w:sz="4" w:space="4" w:color="auto"/>
      </w:pBdr>
      <w:ind w:left="-567"/>
    </w:pPr>
    <w:rPr>
      <w:rFonts w:ascii="Univers" w:hAnsi="Univers"/>
      <w:b/>
      <w:sz w:val="24"/>
    </w:rPr>
  </w:style>
  <w:style w:type="paragraph" w:styleId="30">
    <w:name w:val="Body Text Indent 3"/>
    <w:basedOn w:val="a"/>
    <w:rsid w:val="001F468F"/>
    <w:pPr>
      <w:autoSpaceDE w:val="0"/>
      <w:autoSpaceDN w:val="0"/>
      <w:adjustRightInd w:val="0"/>
      <w:ind w:left="-567"/>
    </w:pPr>
    <w:rPr>
      <w:rFonts w:ascii="Univers" w:hAnsi="Univers"/>
      <w:b/>
      <w:color w:val="000000"/>
      <w:sz w:val="22"/>
    </w:rPr>
  </w:style>
  <w:style w:type="paragraph" w:styleId="a7">
    <w:name w:val="footer"/>
    <w:basedOn w:val="a"/>
    <w:rsid w:val="001F468F"/>
    <w:pPr>
      <w:tabs>
        <w:tab w:val="center" w:pos="4536"/>
        <w:tab w:val="right" w:pos="9072"/>
      </w:tabs>
    </w:pPr>
  </w:style>
  <w:style w:type="character" w:customStyle="1" w:styleId="text">
    <w:name w:val="text"/>
    <w:basedOn w:val="a0"/>
    <w:rsid w:val="001F468F"/>
  </w:style>
  <w:style w:type="paragraph" w:styleId="a8">
    <w:name w:val="Document Map"/>
    <w:basedOn w:val="a"/>
    <w:semiHidden/>
    <w:rsid w:val="0048525C"/>
    <w:pPr>
      <w:shd w:val="clear" w:color="auto" w:fill="000080"/>
    </w:pPr>
    <w:rPr>
      <w:rFonts w:ascii="Tahoma" w:hAnsi="Tahoma" w:cs="Tahoma"/>
    </w:rPr>
  </w:style>
  <w:style w:type="paragraph" w:styleId="a9">
    <w:name w:val="Balloon Text"/>
    <w:basedOn w:val="a"/>
    <w:link w:val="Char"/>
    <w:rsid w:val="00DB4087"/>
    <w:rPr>
      <w:rFonts w:ascii="Tahoma" w:hAnsi="Tahoma" w:cs="Tahoma"/>
      <w:sz w:val="16"/>
      <w:szCs w:val="16"/>
    </w:rPr>
  </w:style>
  <w:style w:type="character" w:customStyle="1" w:styleId="Char">
    <w:name w:val="批注框文本 Char"/>
    <w:link w:val="a9"/>
    <w:rsid w:val="00DB408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68F"/>
    <w:rPr>
      <w:lang w:val="en-GB" w:eastAsia="de-DE"/>
    </w:rPr>
  </w:style>
  <w:style w:type="paragraph" w:styleId="1">
    <w:name w:val="heading 1"/>
    <w:basedOn w:val="a"/>
    <w:next w:val="a"/>
    <w:qFormat/>
    <w:rsid w:val="001F468F"/>
    <w:pPr>
      <w:keepNext/>
      <w:autoSpaceDE w:val="0"/>
      <w:autoSpaceDN w:val="0"/>
      <w:adjustRightInd w:val="0"/>
      <w:jc w:val="center"/>
      <w:outlineLvl w:val="0"/>
    </w:pPr>
    <w:rPr>
      <w:rFonts w:ascii="Univers" w:hAnsi="Univers"/>
      <w:b/>
      <w:sz w:val="26"/>
    </w:rPr>
  </w:style>
  <w:style w:type="paragraph" w:styleId="2">
    <w:name w:val="heading 2"/>
    <w:next w:val="Aufzhlungszeichen-Texteingerckt"/>
    <w:qFormat/>
    <w:rsid w:val="001F468F"/>
    <w:pPr>
      <w:widowControl w:val="0"/>
      <w:spacing w:after="80"/>
      <w:jc w:val="both"/>
      <w:outlineLvl w:val="1"/>
    </w:pPr>
    <w:rPr>
      <w:rFonts w:ascii="Arial" w:hAnsi="Arial"/>
      <w:noProof/>
      <w:sz w:val="24"/>
      <w:lang w:val="de-DE" w:eastAsia="de-DE"/>
    </w:rPr>
  </w:style>
  <w:style w:type="paragraph" w:styleId="3">
    <w:name w:val="heading 3"/>
    <w:basedOn w:val="a"/>
    <w:next w:val="a"/>
    <w:qFormat/>
    <w:rsid w:val="001F468F"/>
    <w:pPr>
      <w:keepNext/>
      <w:ind w:left="-1134"/>
      <w:jc w:val="center"/>
      <w:outlineLvl w:val="2"/>
    </w:pPr>
    <w:rPr>
      <w:rFonts w:ascii="Univers" w:hAnsi="Univers"/>
      <w:b/>
      <w:sz w:val="32"/>
    </w:rPr>
  </w:style>
  <w:style w:type="paragraph" w:styleId="4">
    <w:name w:val="heading 4"/>
    <w:basedOn w:val="a"/>
    <w:next w:val="a"/>
    <w:qFormat/>
    <w:rsid w:val="001F468F"/>
    <w:pPr>
      <w:keepNext/>
      <w:outlineLvl w:val="3"/>
    </w:pPr>
    <w:rPr>
      <w:spacing w:val="1"/>
      <w:sz w:val="24"/>
    </w:rPr>
  </w:style>
  <w:style w:type="paragraph" w:styleId="5">
    <w:name w:val="heading 5"/>
    <w:basedOn w:val="a"/>
    <w:next w:val="a"/>
    <w:qFormat/>
    <w:rsid w:val="001F468F"/>
    <w:pPr>
      <w:keepNext/>
      <w:spacing w:line="360" w:lineRule="auto"/>
      <w:outlineLvl w:val="4"/>
    </w:pPr>
    <w:rPr>
      <w:rFonts w:ascii="Univers" w:hAnsi="Univers"/>
      <w:b/>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fzhlungszeichen-Texteingerckt">
    <w:name w:val="Aufzählungszeichen - Text eingerückt"/>
    <w:basedOn w:val="a"/>
    <w:rsid w:val="001F468F"/>
    <w:pPr>
      <w:numPr>
        <w:numId w:val="1"/>
      </w:numPr>
      <w:spacing w:after="80"/>
      <w:jc w:val="both"/>
    </w:pPr>
    <w:rPr>
      <w:rFonts w:ascii="Arial" w:hAnsi="Arial"/>
    </w:rPr>
  </w:style>
  <w:style w:type="paragraph" w:customStyle="1" w:styleId="FuzeileSeite2">
    <w:name w:val="Fußzeile Seite 2"/>
    <w:rsid w:val="001F468F"/>
    <w:pPr>
      <w:tabs>
        <w:tab w:val="left" w:pos="5387"/>
        <w:tab w:val="right" w:pos="9639"/>
      </w:tabs>
      <w:jc w:val="right"/>
    </w:pPr>
    <w:rPr>
      <w:rFonts w:ascii="Arial" w:hAnsi="Arial"/>
      <w:b/>
      <w:noProof/>
      <w:sz w:val="16"/>
      <w:lang w:val="de-DE" w:eastAsia="de-DE"/>
    </w:rPr>
  </w:style>
  <w:style w:type="paragraph" w:customStyle="1" w:styleId="TextohneEinrckung">
    <w:name w:val="Text ohne Einrückung"/>
    <w:rsid w:val="001F468F"/>
    <w:pPr>
      <w:spacing w:after="120"/>
    </w:pPr>
    <w:rPr>
      <w:rFonts w:ascii="Arial" w:hAnsi="Arial"/>
      <w:noProof/>
      <w:lang w:val="de-DE" w:eastAsia="de-DE"/>
    </w:rPr>
  </w:style>
  <w:style w:type="paragraph" w:customStyle="1" w:styleId="Texteingerckt">
    <w:name w:val="Text eingerückt"/>
    <w:basedOn w:val="a"/>
    <w:rsid w:val="001F468F"/>
    <w:pPr>
      <w:spacing w:after="80"/>
      <w:ind w:left="357"/>
      <w:jc w:val="both"/>
    </w:pPr>
    <w:rPr>
      <w:rFonts w:ascii="Arial" w:hAnsi="Arial"/>
    </w:rPr>
  </w:style>
  <w:style w:type="character" w:styleId="a3">
    <w:name w:val="Hyperlink"/>
    <w:rsid w:val="001F468F"/>
    <w:rPr>
      <w:color w:val="0000FF"/>
      <w:u w:val="single"/>
    </w:rPr>
  </w:style>
  <w:style w:type="paragraph" w:styleId="a4">
    <w:name w:val="header"/>
    <w:basedOn w:val="a"/>
    <w:rsid w:val="001F468F"/>
    <w:pPr>
      <w:tabs>
        <w:tab w:val="center" w:pos="4536"/>
        <w:tab w:val="right" w:pos="9072"/>
      </w:tabs>
    </w:pPr>
  </w:style>
  <w:style w:type="character" w:styleId="a5">
    <w:name w:val="page number"/>
    <w:basedOn w:val="a0"/>
    <w:rsid w:val="001F468F"/>
  </w:style>
  <w:style w:type="paragraph" w:styleId="a6">
    <w:name w:val="Body Text Indent"/>
    <w:basedOn w:val="a"/>
    <w:rsid w:val="001F468F"/>
    <w:pPr>
      <w:pBdr>
        <w:top w:val="single" w:sz="4" w:space="1" w:color="auto"/>
        <w:left w:val="single" w:sz="4" w:space="4" w:color="auto"/>
        <w:bottom w:val="single" w:sz="4" w:space="1" w:color="auto"/>
        <w:right w:val="single" w:sz="4" w:space="4" w:color="auto"/>
      </w:pBdr>
      <w:ind w:left="-567"/>
      <w:jc w:val="center"/>
    </w:pPr>
    <w:rPr>
      <w:rFonts w:ascii="Univers" w:hAnsi="Univers"/>
      <w:b/>
      <w:sz w:val="24"/>
    </w:rPr>
  </w:style>
  <w:style w:type="paragraph" w:styleId="20">
    <w:name w:val="Body Text Indent 2"/>
    <w:basedOn w:val="a"/>
    <w:rsid w:val="001F468F"/>
    <w:pPr>
      <w:pBdr>
        <w:top w:val="single" w:sz="4" w:space="1" w:color="auto"/>
        <w:left w:val="single" w:sz="4" w:space="4" w:color="auto"/>
        <w:bottom w:val="single" w:sz="4" w:space="1" w:color="auto"/>
        <w:right w:val="single" w:sz="4" w:space="4" w:color="auto"/>
      </w:pBdr>
      <w:ind w:left="-567"/>
    </w:pPr>
    <w:rPr>
      <w:rFonts w:ascii="Univers" w:hAnsi="Univers"/>
      <w:b/>
      <w:sz w:val="24"/>
    </w:rPr>
  </w:style>
  <w:style w:type="paragraph" w:styleId="30">
    <w:name w:val="Body Text Indent 3"/>
    <w:basedOn w:val="a"/>
    <w:rsid w:val="001F468F"/>
    <w:pPr>
      <w:autoSpaceDE w:val="0"/>
      <w:autoSpaceDN w:val="0"/>
      <w:adjustRightInd w:val="0"/>
      <w:ind w:left="-567"/>
    </w:pPr>
    <w:rPr>
      <w:rFonts w:ascii="Univers" w:hAnsi="Univers"/>
      <w:b/>
      <w:color w:val="000000"/>
      <w:sz w:val="22"/>
    </w:rPr>
  </w:style>
  <w:style w:type="paragraph" w:styleId="a7">
    <w:name w:val="footer"/>
    <w:basedOn w:val="a"/>
    <w:rsid w:val="001F468F"/>
    <w:pPr>
      <w:tabs>
        <w:tab w:val="center" w:pos="4536"/>
        <w:tab w:val="right" w:pos="9072"/>
      </w:tabs>
    </w:pPr>
  </w:style>
  <w:style w:type="character" w:customStyle="1" w:styleId="text">
    <w:name w:val="text"/>
    <w:basedOn w:val="a0"/>
    <w:rsid w:val="001F468F"/>
  </w:style>
  <w:style w:type="paragraph" w:styleId="a8">
    <w:name w:val="Document Map"/>
    <w:basedOn w:val="a"/>
    <w:semiHidden/>
    <w:rsid w:val="0048525C"/>
    <w:pPr>
      <w:shd w:val="clear" w:color="auto" w:fill="000080"/>
    </w:pPr>
    <w:rPr>
      <w:rFonts w:ascii="Tahoma" w:hAnsi="Tahoma" w:cs="Tahoma"/>
    </w:rPr>
  </w:style>
  <w:style w:type="paragraph" w:styleId="a9">
    <w:name w:val="Balloon Text"/>
    <w:basedOn w:val="a"/>
    <w:link w:val="Char"/>
    <w:rsid w:val="00DB4087"/>
    <w:rPr>
      <w:rFonts w:ascii="Tahoma" w:hAnsi="Tahoma" w:cs="Tahoma"/>
      <w:sz w:val="16"/>
      <w:szCs w:val="16"/>
    </w:rPr>
  </w:style>
  <w:style w:type="character" w:customStyle="1" w:styleId="Char">
    <w:name w:val="批注框文本 Char"/>
    <w:link w:val="a9"/>
    <w:rsid w:val="00DB408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56482">
      <w:bodyDiv w:val="1"/>
      <w:marLeft w:val="0"/>
      <w:marRight w:val="0"/>
      <w:marTop w:val="0"/>
      <w:marBottom w:val="0"/>
      <w:divBdr>
        <w:top w:val="none" w:sz="0" w:space="0" w:color="auto"/>
        <w:left w:val="none" w:sz="0" w:space="0" w:color="auto"/>
        <w:bottom w:val="none" w:sz="0" w:space="0" w:color="auto"/>
        <w:right w:val="none" w:sz="0" w:space="0" w:color="auto"/>
      </w:divBdr>
    </w:div>
    <w:div w:id="600072017">
      <w:bodyDiv w:val="1"/>
      <w:marLeft w:val="0"/>
      <w:marRight w:val="0"/>
      <w:marTop w:val="0"/>
      <w:marBottom w:val="0"/>
      <w:divBdr>
        <w:top w:val="none" w:sz="0" w:space="0" w:color="auto"/>
        <w:left w:val="none" w:sz="0" w:space="0" w:color="auto"/>
        <w:bottom w:val="none" w:sz="0" w:space="0" w:color="auto"/>
        <w:right w:val="none" w:sz="0" w:space="0" w:color="auto"/>
      </w:divBdr>
    </w:div>
    <w:div w:id="1362970369">
      <w:bodyDiv w:val="1"/>
      <w:marLeft w:val="0"/>
      <w:marRight w:val="0"/>
      <w:marTop w:val="0"/>
      <w:marBottom w:val="0"/>
      <w:divBdr>
        <w:top w:val="none" w:sz="0" w:space="0" w:color="auto"/>
        <w:left w:val="none" w:sz="0" w:space="0" w:color="auto"/>
        <w:bottom w:val="none" w:sz="0" w:space="0" w:color="auto"/>
        <w:right w:val="none" w:sz="0" w:space="0" w:color="auto"/>
      </w:divBdr>
    </w:div>
    <w:div w:id="1624114245">
      <w:bodyDiv w:val="1"/>
      <w:marLeft w:val="0"/>
      <w:marRight w:val="0"/>
      <w:marTop w:val="0"/>
      <w:marBottom w:val="0"/>
      <w:divBdr>
        <w:top w:val="none" w:sz="0" w:space="0" w:color="auto"/>
        <w:left w:val="none" w:sz="0" w:space="0" w:color="auto"/>
        <w:bottom w:val="none" w:sz="0" w:space="0" w:color="auto"/>
        <w:right w:val="none" w:sz="0" w:space="0" w:color="auto"/>
      </w:divBdr>
    </w:div>
    <w:div w:id="20006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lat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Blatt.dot</Template>
  <TotalTime>104</TotalTime>
  <Pages>1</Pages>
  <Words>78</Words>
  <Characters>595</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Helmholtz – DAAD – Fellowships 2006</vt:lpstr>
      <vt:lpstr>Helmholtz – DAAD – Fellowships 2006 </vt:lpstr>
    </vt:vector>
  </TitlesOfParts>
  <Company>DAAD</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Helmholtz – DAAD – Fellowships 2006</dc:title>
  <dc:creator>schneider</dc:creator>
  <cp:lastModifiedBy>AutoBVT</cp:lastModifiedBy>
  <cp:revision>10</cp:revision>
  <cp:lastPrinted>2006-08-08T03:33:00Z</cp:lastPrinted>
  <dcterms:created xsi:type="dcterms:W3CDTF">2015-12-15T18:47:00Z</dcterms:created>
  <dcterms:modified xsi:type="dcterms:W3CDTF">2015-12-15T23:16:00Z</dcterms:modified>
</cp:coreProperties>
</file>