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B7C53" w:rsidRPr="007B7C53" w:rsidRDefault="00280769" w:rsidP="0050378A">
      <w:pPr>
        <w:jc w:val="center"/>
        <w:rPr>
          <w:rFonts w:eastAsia="黑体"/>
          <w:b/>
          <w:sz w:val="32"/>
          <w:szCs w:val="30"/>
          <w:lang w:eastAsia="zh-CN"/>
        </w:rPr>
      </w:pPr>
      <w:bookmarkStart w:id="0" w:name="_Toc114997367"/>
      <w:bookmarkStart w:id="1" w:name="_Toc114997656"/>
      <w:r>
        <w:rPr>
          <w:rFonts w:eastAsia="黑体" w:hint="eastAsia"/>
          <w:b/>
          <w:sz w:val="32"/>
          <w:szCs w:val="30"/>
          <w:lang w:eastAsia="zh-CN"/>
        </w:rPr>
        <w:t>厦门大学医学</w:t>
      </w:r>
      <w:r w:rsidR="009B32F8">
        <w:rPr>
          <w:rFonts w:eastAsia="黑体" w:hint="eastAsia"/>
          <w:b/>
          <w:sz w:val="32"/>
          <w:szCs w:val="30"/>
          <w:lang w:eastAsia="zh-CN"/>
        </w:rPr>
        <w:t>研究</w:t>
      </w:r>
      <w:r w:rsidR="00126AEB" w:rsidRPr="007B7C53">
        <w:rPr>
          <w:rFonts w:eastAsia="黑体" w:hint="eastAsia"/>
          <w:b/>
          <w:sz w:val="32"/>
          <w:szCs w:val="30"/>
          <w:lang w:eastAsia="zh-CN"/>
        </w:rPr>
        <w:t>伦理审查申请表</w:t>
      </w:r>
    </w:p>
    <w:tbl>
      <w:tblPr>
        <w:tblW w:w="9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076"/>
        <w:gridCol w:w="6"/>
        <w:gridCol w:w="2108"/>
        <w:gridCol w:w="757"/>
        <w:gridCol w:w="1842"/>
        <w:gridCol w:w="2379"/>
      </w:tblGrid>
      <w:tr w:rsidR="001A085B" w:rsidRPr="00936B9A" w:rsidTr="00187D83">
        <w:trPr>
          <w:cantSplit/>
          <w:trHeight w:val="544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bookmarkEnd w:id="0"/>
          <w:bookmarkEnd w:id="1"/>
          <w:p w:rsidR="001A085B" w:rsidRPr="00936B9A" w:rsidRDefault="001A085B" w:rsidP="004205E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申请日期</w:t>
            </w:r>
          </w:p>
        </w:tc>
        <w:tc>
          <w:tcPr>
            <w:tcW w:w="2108" w:type="dxa"/>
            <w:tcBorders>
              <w:left w:val="single" w:sz="4" w:space="0" w:color="auto"/>
            </w:tcBorders>
            <w:vAlign w:val="center"/>
          </w:tcPr>
          <w:p w:rsidR="001A085B" w:rsidRPr="00936B9A" w:rsidRDefault="001A085B" w:rsidP="001A085B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4978" w:type="dxa"/>
            <w:gridSpan w:val="3"/>
            <w:vAlign w:val="center"/>
          </w:tcPr>
          <w:p w:rsidR="001A085B" w:rsidRPr="00936B9A" w:rsidRDefault="001A085B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proofErr w:type="gramStart"/>
            <w:r w:rsidRPr="0095536D">
              <w:rPr>
                <w:rFonts w:eastAsiaTheme="minorEastAsia" w:hAnsiTheme="minorEastAsia" w:hint="eastAsia"/>
                <w:sz w:val="21"/>
                <w:lang w:eastAsia="zh-CN"/>
              </w:rPr>
              <w:t>项目伦审</w:t>
            </w:r>
            <w:r w:rsidRPr="0095536D">
              <w:rPr>
                <w:rFonts w:eastAsiaTheme="minorEastAsia" w:hAnsiTheme="minorEastAsia"/>
                <w:sz w:val="21"/>
                <w:lang w:eastAsia="zh-CN"/>
              </w:rPr>
              <w:t>编号</w:t>
            </w:r>
            <w:proofErr w:type="gramEnd"/>
            <w:r>
              <w:rPr>
                <w:rFonts w:eastAsiaTheme="minorEastAsia" w:hAnsiTheme="minorEastAsia" w:hint="eastAsia"/>
                <w:sz w:val="21"/>
                <w:lang w:eastAsia="zh-CN"/>
              </w:rPr>
              <w:t>（科教科填写）</w:t>
            </w:r>
            <w:r w:rsidRPr="00936B9A">
              <w:rPr>
                <w:rFonts w:eastAsiaTheme="minorEastAsia" w:hAnsiTheme="minorEastAsia"/>
                <w:sz w:val="21"/>
                <w:lang w:eastAsia="zh-CN"/>
              </w:rPr>
              <w:t>：</w:t>
            </w:r>
          </w:p>
        </w:tc>
      </w:tr>
      <w:tr w:rsidR="001A085B" w:rsidRPr="00936B9A" w:rsidTr="00187D83">
        <w:trPr>
          <w:cantSplit/>
          <w:trHeight w:val="817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1A085B" w:rsidRPr="00550983" w:rsidRDefault="001A085B" w:rsidP="004205E7">
            <w:pPr>
              <w:spacing w:before="100"/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AnsiTheme="minorEastAsia"/>
                <w:sz w:val="21"/>
                <w:lang w:eastAsia="zh-CN"/>
              </w:rPr>
              <w:t>研究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项目</w:t>
            </w:r>
            <w:r w:rsidRPr="00936B9A">
              <w:rPr>
                <w:rFonts w:eastAsiaTheme="minorEastAsia" w:hAnsiTheme="minorEastAsia"/>
                <w:sz w:val="21"/>
                <w:lang w:eastAsia="zh-CN"/>
              </w:rPr>
              <w:t>名称</w:t>
            </w:r>
          </w:p>
        </w:tc>
        <w:tc>
          <w:tcPr>
            <w:tcW w:w="7086" w:type="dxa"/>
            <w:gridSpan w:val="4"/>
            <w:tcBorders>
              <w:left w:val="single" w:sz="4" w:space="0" w:color="auto"/>
            </w:tcBorders>
          </w:tcPr>
          <w:p w:rsidR="001A085B" w:rsidRPr="00550983" w:rsidRDefault="001A085B" w:rsidP="001A085B">
            <w:pPr>
              <w:spacing w:before="100"/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280769" w:rsidRPr="00936B9A" w:rsidTr="00280769">
        <w:trPr>
          <w:cantSplit/>
          <w:trHeight w:val="563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280769" w:rsidRPr="00280769" w:rsidRDefault="00280769" w:rsidP="004205E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 w:hAnsi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主要研究者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姓名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单位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280769" w:rsidRPr="00936B9A" w:rsidTr="00280769">
        <w:trPr>
          <w:cantSplit/>
          <w:trHeight w:val="590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280769" w:rsidRPr="00187D83" w:rsidRDefault="00280769" w:rsidP="00187D8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 w:hAnsiTheme="minorEastAsia"/>
                <w:sz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lang w:eastAsia="zh-CN"/>
              </w:rPr>
              <w:t>学历</w:t>
            </w:r>
            <w:r>
              <w:rPr>
                <w:rFonts w:eastAsiaTheme="minorEastAsia" w:hAnsiTheme="minorEastAsia"/>
                <w:sz w:val="21"/>
                <w:lang w:eastAsia="zh-CN"/>
              </w:rPr>
              <w:t>/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学位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 w:rsidR="00280769" w:rsidRPr="00187D83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80769" w:rsidRPr="00187D83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职称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280769" w:rsidRPr="00187D83" w:rsidRDefault="00280769" w:rsidP="007B7C53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280769" w:rsidRPr="00936B9A" w:rsidTr="00280769">
        <w:trPr>
          <w:cantSplit/>
          <w:trHeight w:val="509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280769" w:rsidRPr="00936B9A" w:rsidRDefault="00280769" w:rsidP="004205E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联系电话</w:t>
            </w:r>
          </w:p>
        </w:tc>
        <w:tc>
          <w:tcPr>
            <w:tcW w:w="2865" w:type="dxa"/>
            <w:gridSpan w:val="2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int="eastAsia"/>
                <w:sz w:val="21"/>
                <w:lang w:eastAsia="zh-CN"/>
              </w:rPr>
              <w:t>电子邮箱</w:t>
            </w:r>
          </w:p>
        </w:tc>
        <w:tc>
          <w:tcPr>
            <w:tcW w:w="2379" w:type="dxa"/>
            <w:tcBorders>
              <w:left w:val="single" w:sz="4" w:space="0" w:color="auto"/>
            </w:tcBorders>
            <w:vAlign w:val="center"/>
          </w:tcPr>
          <w:p w:rsidR="00280769" w:rsidRPr="00936B9A" w:rsidRDefault="00280769" w:rsidP="007B7C53">
            <w:pPr>
              <w:jc w:val="both"/>
              <w:rPr>
                <w:rFonts w:eastAsiaTheme="minorEastAsia"/>
                <w:sz w:val="21"/>
                <w:lang w:eastAsia="zh-CN"/>
              </w:rPr>
            </w:pPr>
          </w:p>
        </w:tc>
      </w:tr>
      <w:tr w:rsidR="009823DF" w:rsidRPr="00936B9A" w:rsidTr="00280769">
        <w:trPr>
          <w:cantSplit/>
          <w:trHeight w:val="559"/>
          <w:jc w:val="center"/>
        </w:trPr>
        <w:tc>
          <w:tcPr>
            <w:tcW w:w="2082" w:type="dxa"/>
            <w:gridSpan w:val="2"/>
            <w:tcBorders>
              <w:right w:val="single" w:sz="4" w:space="0" w:color="auto"/>
            </w:tcBorders>
            <w:vAlign w:val="center"/>
          </w:tcPr>
          <w:p w:rsidR="009823DF" w:rsidRPr="00936B9A" w:rsidRDefault="009823DF" w:rsidP="004205E7">
            <w:pPr>
              <w:spacing w:after="48"/>
              <w:jc w:val="both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预期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研究</w:t>
            </w:r>
            <w:r w:rsidRPr="00936B9A">
              <w:rPr>
                <w:rFonts w:eastAsiaTheme="minorEastAsia" w:hAnsiTheme="minorEastAsia"/>
                <w:sz w:val="21"/>
                <w:lang w:eastAsia="zh-CN"/>
              </w:rPr>
              <w:t>期限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/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时长</w:t>
            </w:r>
          </w:p>
        </w:tc>
        <w:tc>
          <w:tcPr>
            <w:tcW w:w="7086" w:type="dxa"/>
            <w:gridSpan w:val="4"/>
            <w:tcBorders>
              <w:left w:val="single" w:sz="4" w:space="0" w:color="auto"/>
            </w:tcBorders>
            <w:vAlign w:val="center"/>
          </w:tcPr>
          <w:p w:rsidR="009823DF" w:rsidRPr="00936B9A" w:rsidRDefault="009823DF" w:rsidP="009823DF">
            <w:pPr>
              <w:spacing w:after="48"/>
              <w:ind w:left="710"/>
              <w:jc w:val="both"/>
              <w:rPr>
                <w:rFonts w:eastAsiaTheme="minorEastAsia"/>
                <w:sz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lang w:eastAsia="zh-CN"/>
              </w:rPr>
              <w:t>年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月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日——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年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月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</w:t>
            </w:r>
            <w:r>
              <w:rPr>
                <w:rFonts w:eastAsiaTheme="minorEastAsia" w:hAnsiTheme="minorEastAsia" w:hint="eastAsia"/>
                <w:sz w:val="21"/>
                <w:lang w:eastAsia="zh-CN"/>
              </w:rPr>
              <w:t>日</w:t>
            </w:r>
          </w:p>
        </w:tc>
      </w:tr>
      <w:tr w:rsidR="00B164BF" w:rsidRPr="00936B9A" w:rsidTr="00187D83">
        <w:trPr>
          <w:cantSplit/>
          <w:trHeight w:val="817"/>
          <w:jc w:val="center"/>
        </w:trPr>
        <w:tc>
          <w:tcPr>
            <w:tcW w:w="2076" w:type="dxa"/>
            <w:vAlign w:val="center"/>
          </w:tcPr>
          <w:p w:rsidR="00B164BF" w:rsidRPr="00936B9A" w:rsidRDefault="00126AEB" w:rsidP="004205E7">
            <w:pPr>
              <w:pStyle w:val="Level1"/>
              <w:spacing w:before="120"/>
              <w:ind w:left="0"/>
              <w:rPr>
                <w:rFonts w:eastAsiaTheme="minorEastAsia"/>
                <w:sz w:val="21"/>
                <w:lang w:eastAsia="zh-CN"/>
              </w:rPr>
            </w:pPr>
            <w:r w:rsidRPr="00936B9A">
              <w:rPr>
                <w:rFonts w:eastAsiaTheme="minorEastAsia" w:hAnsiTheme="minorEastAsia"/>
                <w:sz w:val="21"/>
                <w:lang w:eastAsia="zh-CN"/>
              </w:rPr>
              <w:t>研究任务来源</w:t>
            </w:r>
          </w:p>
        </w:tc>
        <w:tc>
          <w:tcPr>
            <w:tcW w:w="7092" w:type="dxa"/>
            <w:gridSpan w:val="5"/>
            <w:vAlign w:val="center"/>
          </w:tcPr>
          <w:p w:rsidR="00734ED5" w:rsidRDefault="00550983" w:rsidP="007B7C53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□国科金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□省科技厅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□市科技局</w:t>
            </w:r>
            <w:r w:rsidR="007B7C53"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□省卫计委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□市卫计委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</w:p>
          <w:p w:rsidR="007B7C53" w:rsidRPr="00936B9A" w:rsidRDefault="00550983" w:rsidP="00734ED5">
            <w:pPr>
              <w:pStyle w:val="Level1"/>
              <w:spacing w:before="120"/>
              <w:ind w:left="0"/>
              <w:rPr>
                <w:rFonts w:eastAsiaTheme="minorEastAsia"/>
                <w:sz w:val="21"/>
                <w:lang w:eastAsia="zh-CN"/>
              </w:rPr>
            </w:pP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□医院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A2569D">
              <w:rPr>
                <w:rFonts w:eastAsiaTheme="minorEastAsia" w:hAnsiTheme="minorEastAsia" w:hint="eastAsia"/>
                <w:sz w:val="21"/>
                <w:lang w:eastAsia="zh-CN"/>
              </w:rPr>
              <w:t xml:space="preserve">    </w:t>
            </w:r>
            <w:r w:rsidRPr="007B7C53">
              <w:rPr>
                <w:rFonts w:eastAsiaTheme="minorEastAsia" w:hAnsiTheme="minorEastAsia" w:hint="eastAsia"/>
                <w:sz w:val="21"/>
                <w:lang w:eastAsia="zh-CN"/>
              </w:rPr>
              <w:t>□其它</w:t>
            </w:r>
            <w:r w:rsidR="00734ED5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</w:t>
            </w:r>
            <w:r w:rsidR="00A2569D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项目编号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/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合作单位：</w:t>
            </w:r>
            <w:r w:rsidR="007B7C53">
              <w:rPr>
                <w:rFonts w:eastAsiaTheme="minorEastAsia" w:hAnsiTheme="minorEastAsia" w:hint="eastAsia"/>
                <w:sz w:val="21"/>
                <w:lang w:eastAsia="zh-CN"/>
              </w:rPr>
              <w:t>_________________</w:t>
            </w:r>
            <w:r w:rsidR="00A2569D">
              <w:rPr>
                <w:rFonts w:eastAsiaTheme="minorEastAsia" w:hAnsiTheme="minorEastAsia" w:hint="eastAsia"/>
                <w:sz w:val="21"/>
                <w:lang w:eastAsia="zh-CN"/>
              </w:rPr>
              <w:t xml:space="preserve">  </w:t>
            </w:r>
          </w:p>
        </w:tc>
      </w:tr>
      <w:tr w:rsidR="0096295F" w:rsidRPr="00936B9A" w:rsidTr="001D2757">
        <w:trPr>
          <w:cantSplit/>
          <w:trHeight w:val="463"/>
          <w:jc w:val="center"/>
        </w:trPr>
        <w:tc>
          <w:tcPr>
            <w:tcW w:w="2076" w:type="dxa"/>
            <w:vAlign w:val="center"/>
          </w:tcPr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申请状态</w:t>
            </w:r>
          </w:p>
        </w:tc>
        <w:tc>
          <w:tcPr>
            <w:tcW w:w="7092" w:type="dxa"/>
            <w:gridSpan w:val="5"/>
            <w:vAlign w:val="center"/>
          </w:tcPr>
          <w:p w:rsidR="0096295F" w:rsidRPr="0096295F" w:rsidRDefault="0096295F" w:rsidP="0096295F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口新方案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</w:t>
            </w:r>
            <w:r w:rsidR="00A61DF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口作必要修改后的重审案</w:t>
            </w:r>
          </w:p>
        </w:tc>
      </w:tr>
      <w:tr w:rsidR="0096295F" w:rsidRPr="00936B9A" w:rsidTr="001D2757">
        <w:trPr>
          <w:cantSplit/>
          <w:trHeight w:val="556"/>
          <w:jc w:val="center"/>
        </w:trPr>
        <w:tc>
          <w:tcPr>
            <w:tcW w:w="2076" w:type="dxa"/>
            <w:vAlign w:val="center"/>
          </w:tcPr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研究类型</w:t>
            </w:r>
          </w:p>
        </w:tc>
        <w:tc>
          <w:tcPr>
            <w:tcW w:w="7092" w:type="dxa"/>
            <w:gridSpan w:val="5"/>
            <w:vAlign w:val="center"/>
          </w:tcPr>
          <w:p w:rsidR="0096295F" w:rsidRPr="0096295F" w:rsidRDefault="0096295F" w:rsidP="0096295F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proofErr w:type="gramStart"/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基础</w:t>
            </w:r>
            <w:proofErr w:type="gramEnd"/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研究</w:t>
            </w:r>
            <w:r w:rsidR="004205E7" w:rsidRPr="009823DF">
              <w:rPr>
                <w:rFonts w:eastAsiaTheme="minorEastAsia" w:hAnsiTheme="minorEastAsia"/>
                <w:sz w:val="21"/>
                <w:lang w:eastAsia="zh-CN"/>
              </w:rPr>
              <w:t xml:space="preserve">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</w:t>
            </w:r>
            <w:r w:rsidR="004205E7" w:rsidRPr="009823DF">
              <w:rPr>
                <w:rFonts w:eastAsiaTheme="minorEastAsia" w:hAnsiTheme="minorEastAsia"/>
                <w:sz w:val="21"/>
                <w:lang w:eastAsia="zh-CN"/>
              </w:rPr>
              <w:t xml:space="preserve">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临床研究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 xml:space="preserve">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  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数据采集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 xml:space="preserve"> </w:t>
            </w:r>
            <w:r w:rsidR="001D2757">
              <w:rPr>
                <w:rFonts w:eastAsiaTheme="minorEastAsia" w:hAnsiTheme="minorEastAsia"/>
                <w:sz w:val="21"/>
                <w:lang w:eastAsia="zh-CN"/>
              </w:rPr>
              <w:t xml:space="preserve">               </w:t>
            </w:r>
            <w:r w:rsidR="001D2757" w:rsidRPr="0096295F">
              <w:rPr>
                <w:rFonts w:eastAsiaTheme="minorEastAsia" w:hAnsiTheme="minorEastAsia" w:hint="eastAsia"/>
                <w:sz w:val="21"/>
                <w:lang w:eastAsia="zh-CN"/>
              </w:rPr>
              <w:t>口</w:t>
            </w:r>
            <w:r w:rsidR="001D2757">
              <w:rPr>
                <w:rFonts w:eastAsiaTheme="minorEastAsia" w:hAnsiTheme="minorEastAsia" w:hint="eastAsia"/>
                <w:sz w:val="21"/>
                <w:lang w:eastAsia="zh-CN"/>
              </w:rPr>
              <w:t>其他</w:t>
            </w:r>
          </w:p>
        </w:tc>
      </w:tr>
      <w:tr w:rsidR="0096295F" w:rsidRPr="00936B9A" w:rsidTr="00187D83">
        <w:trPr>
          <w:cantSplit/>
          <w:trHeight w:val="817"/>
          <w:jc w:val="center"/>
        </w:trPr>
        <w:tc>
          <w:tcPr>
            <w:tcW w:w="2076" w:type="dxa"/>
            <w:vAlign w:val="center"/>
          </w:tcPr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研究设计</w:t>
            </w:r>
          </w:p>
        </w:tc>
        <w:tc>
          <w:tcPr>
            <w:tcW w:w="7092" w:type="dxa"/>
            <w:gridSpan w:val="5"/>
            <w:vAlign w:val="center"/>
          </w:tcPr>
          <w:p w:rsidR="004205E7" w:rsidRDefault="0096295F" w:rsidP="0096295F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口随机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口分层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   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口双盲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口多中心试验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</w:p>
          <w:p w:rsidR="004205E7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口安慰剂对照组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口治疗对照组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   </w:t>
            </w:r>
            <w:r w:rsidR="004205E7">
              <w:rPr>
                <w:rFonts w:eastAsiaTheme="minorEastAsia" w:hAnsiTheme="minorEastAsia" w:hint="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口交叉对照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口平行对照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</w:t>
            </w:r>
          </w:p>
          <w:p w:rsidR="0096295F" w:rsidRPr="0096295F" w:rsidRDefault="0096295F" w:rsidP="004205E7">
            <w:pPr>
              <w:pStyle w:val="Level1"/>
              <w:spacing w:before="120"/>
              <w:ind w:left="0"/>
              <w:rPr>
                <w:rFonts w:eastAsiaTheme="minorEastAsia" w:hAnsiTheme="minorEastAsia"/>
                <w:sz w:val="21"/>
                <w:lang w:eastAsia="zh-CN"/>
              </w:rPr>
            </w:pP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口使用组织样本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口使用血、尿样本</w:t>
            </w:r>
            <w:r w:rsidRPr="0096295F">
              <w:rPr>
                <w:rFonts w:eastAsiaTheme="minorEastAsia" w:hAnsiTheme="minorEastAsia"/>
                <w:sz w:val="21"/>
                <w:lang w:eastAsia="zh-CN"/>
              </w:rPr>
              <w:t xml:space="preserve">   </w:t>
            </w:r>
            <w:r w:rsidRPr="0096295F">
              <w:rPr>
                <w:rFonts w:eastAsiaTheme="minorEastAsia" w:hAnsiTheme="minorEastAsia" w:hint="eastAsia"/>
                <w:sz w:val="21"/>
                <w:lang w:eastAsia="zh-CN"/>
              </w:rPr>
              <w:t>口使用遗传物质样本</w:t>
            </w:r>
          </w:p>
        </w:tc>
      </w:tr>
      <w:tr w:rsidR="0096295F" w:rsidRPr="00936B9A" w:rsidTr="00050817">
        <w:trPr>
          <w:cantSplit/>
          <w:trHeight w:val="5998"/>
          <w:jc w:val="center"/>
        </w:trPr>
        <w:tc>
          <w:tcPr>
            <w:tcW w:w="9168" w:type="dxa"/>
            <w:gridSpan w:val="6"/>
          </w:tcPr>
          <w:p w:rsidR="00253B68" w:rsidRPr="001D2757" w:rsidRDefault="0096295F" w:rsidP="001D2757">
            <w:pPr>
              <w:pStyle w:val="ab"/>
              <w:tabs>
                <w:tab w:val="clear" w:pos="4153"/>
                <w:tab w:val="clear" w:pos="8306"/>
              </w:tabs>
              <w:jc w:val="both"/>
              <w:rPr>
                <w:rFonts w:eastAsiaTheme="minorEastAsia" w:hAnsiTheme="minorEastAsia"/>
                <w:sz w:val="21"/>
                <w:lang w:eastAsia="zh-CN"/>
              </w:rPr>
            </w:pPr>
            <w:r w:rsidRPr="00276F9C">
              <w:rPr>
                <w:rFonts w:eastAsiaTheme="minorEastAsia" w:hAnsiTheme="minorEastAsia"/>
                <w:b/>
                <w:lang w:eastAsia="zh-CN"/>
              </w:rPr>
              <w:t>简要</w:t>
            </w:r>
            <w:r w:rsidR="00253B68" w:rsidRPr="00253B68">
              <w:rPr>
                <w:rFonts w:eastAsiaTheme="minorEastAsia" w:hAnsiTheme="minorEastAsia" w:hint="eastAsia"/>
                <w:b/>
                <w:lang w:eastAsia="zh-CN"/>
              </w:rPr>
              <w:t>介绍研究目的、研究方法、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招募人数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/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受试者总人数</w:t>
            </w:r>
            <w:r w:rsidR="001D2757" w:rsidRPr="001D2757">
              <w:rPr>
                <w:rFonts w:eastAsiaTheme="minorEastAsia" w:hAnsiTheme="minorEastAsia" w:hint="eastAsia"/>
                <w:b/>
                <w:lang w:eastAsia="zh-CN"/>
              </w:rPr>
              <w:t>/</w:t>
            </w:r>
            <w:r w:rsidR="00253B68" w:rsidRPr="00253B68">
              <w:rPr>
                <w:rFonts w:eastAsiaTheme="minorEastAsia" w:hAnsiTheme="minorEastAsia" w:hint="eastAsia"/>
                <w:b/>
                <w:lang w:eastAsia="zh-CN"/>
              </w:rPr>
              <w:t>样本量、研究人群及研究过程</w:t>
            </w:r>
            <w:r w:rsidR="001D2757">
              <w:rPr>
                <w:rFonts w:eastAsiaTheme="minorEastAsia" w:hAnsiTheme="minorEastAsia" w:hint="eastAsia"/>
                <w:b/>
                <w:lang w:eastAsia="zh-CN"/>
              </w:rPr>
              <w:t>等</w:t>
            </w:r>
            <w:r w:rsidR="00253B68" w:rsidRPr="00253B68">
              <w:rPr>
                <w:rFonts w:eastAsiaTheme="minorEastAsia" w:hAnsiTheme="minorEastAsia" w:hint="eastAsia"/>
                <w:b/>
                <w:lang w:eastAsia="zh-CN"/>
              </w:rPr>
              <w:t>：</w:t>
            </w:r>
          </w:p>
          <w:p w:rsidR="0096295F" w:rsidRDefault="0096295F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96295F" w:rsidRPr="001D2757" w:rsidRDefault="0096295F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Pr="001D2757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D2757" w:rsidRDefault="001D2757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187D83" w:rsidRDefault="00187D83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280769" w:rsidRDefault="00280769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280769" w:rsidRDefault="00280769" w:rsidP="00D266D5">
            <w:pPr>
              <w:rPr>
                <w:rFonts w:eastAsiaTheme="minorEastAsia" w:hAnsiTheme="minorEastAsia"/>
                <w:b/>
                <w:lang w:eastAsia="zh-CN"/>
              </w:rPr>
            </w:pPr>
          </w:p>
          <w:p w:rsidR="0096295F" w:rsidRDefault="0096295F" w:rsidP="00D266D5">
            <w:pPr>
              <w:rPr>
                <w:rFonts w:eastAsiaTheme="minorEastAsia" w:hAnsiTheme="minorEastAsia"/>
                <w:b/>
                <w:lang w:eastAsia="zh-CN"/>
              </w:rPr>
            </w:pPr>
            <w:bookmarkStart w:id="2" w:name="_GoBack"/>
            <w:bookmarkEnd w:id="2"/>
          </w:p>
          <w:p w:rsidR="0096295F" w:rsidRPr="003F504D" w:rsidRDefault="0096295F" w:rsidP="003F504D">
            <w:pPr>
              <w:ind w:firstLineChars="1100" w:firstLine="2310"/>
              <w:rPr>
                <w:rFonts w:eastAsiaTheme="minorEastAsia" w:hAnsiTheme="minorEastAsia"/>
                <w:b/>
                <w:lang w:eastAsia="zh-CN"/>
              </w:rPr>
            </w:pPr>
            <w:r w:rsidRPr="003F504D">
              <w:rPr>
                <w:rFonts w:eastAsiaTheme="minorEastAsia" w:hint="eastAsia"/>
                <w:sz w:val="21"/>
                <w:lang w:eastAsia="zh-CN"/>
              </w:rPr>
              <w:t>主要研究者签名：</w:t>
            </w:r>
            <w:r w:rsidRPr="003F504D">
              <w:rPr>
                <w:rFonts w:eastAsiaTheme="minorEastAsia" w:hint="eastAsia"/>
                <w:sz w:val="21"/>
                <w:lang w:eastAsia="zh-CN"/>
              </w:rPr>
              <w:t xml:space="preserve">        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                            </w:t>
            </w:r>
            <w:r w:rsidRPr="003F504D">
              <w:rPr>
                <w:rFonts w:eastAsiaTheme="minorEastAsia" w:hint="eastAsia"/>
                <w:sz w:val="21"/>
                <w:lang w:eastAsia="zh-CN"/>
              </w:rPr>
              <w:t xml:space="preserve">         </w:t>
            </w:r>
            <w:r w:rsidRPr="003F504D">
              <w:rPr>
                <w:rFonts w:eastAsiaTheme="minorEastAsia" w:hint="eastAsia"/>
                <w:sz w:val="21"/>
                <w:lang w:eastAsia="zh-CN"/>
              </w:rPr>
              <w:t>日期：</w:t>
            </w:r>
          </w:p>
        </w:tc>
      </w:tr>
    </w:tbl>
    <w:p w:rsidR="00187D83" w:rsidRPr="00187D83" w:rsidRDefault="00187D83" w:rsidP="00050817">
      <w:pPr>
        <w:pStyle w:val="af0"/>
        <w:jc w:val="left"/>
        <w:rPr>
          <w:rFonts w:hAnsi="宋体"/>
          <w:b/>
          <w:bCs/>
          <w:sz w:val="28"/>
        </w:rPr>
      </w:pPr>
    </w:p>
    <w:sectPr w:rsidR="00187D83" w:rsidRPr="00187D83" w:rsidSect="00187D83">
      <w:headerReference w:type="even" r:id="rId7"/>
      <w:pgSz w:w="11906" w:h="16838"/>
      <w:pgMar w:top="1440" w:right="1800" w:bottom="1440" w:left="1800" w:header="720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3A" w:rsidRDefault="0077553A">
      <w:r>
        <w:separator/>
      </w:r>
    </w:p>
  </w:endnote>
  <w:endnote w:type="continuationSeparator" w:id="0">
    <w:p w:rsidR="0077553A" w:rsidRDefault="00775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3A" w:rsidRDefault="0077553A">
      <w:r>
        <w:separator/>
      </w:r>
    </w:p>
  </w:footnote>
  <w:footnote w:type="continuationSeparator" w:id="0">
    <w:p w:rsidR="0077553A" w:rsidRDefault="00775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4BF" w:rsidRDefault="007E2039">
    <w:pPr>
      <w:pStyle w:val="ab"/>
      <w:framePr w:h="0" w:wrap="around" w:vAnchor="text" w:hAnchor="margin" w:xAlign="right" w:y="1"/>
      <w:rPr>
        <w:rStyle w:val="a4"/>
      </w:rPr>
    </w:pPr>
    <w:r>
      <w:fldChar w:fldCharType="begin"/>
    </w:r>
    <w:r w:rsidR="00126AEB">
      <w:rPr>
        <w:rStyle w:val="a4"/>
      </w:rPr>
      <w:instrText xml:space="preserve">PAGE  </w:instrText>
    </w:r>
    <w:r>
      <w:fldChar w:fldCharType="end"/>
    </w:r>
  </w:p>
  <w:p w:rsidR="00B164BF" w:rsidRDefault="00B164BF">
    <w:pPr>
      <w:pStyle w:val="ab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7303"/>
    <w:rsid w:val="0001315A"/>
    <w:rsid w:val="000318B4"/>
    <w:rsid w:val="00050817"/>
    <w:rsid w:val="000B433E"/>
    <w:rsid w:val="000C4EDA"/>
    <w:rsid w:val="000C6200"/>
    <w:rsid w:val="000D6C34"/>
    <w:rsid w:val="000F05EF"/>
    <w:rsid w:val="00126AEB"/>
    <w:rsid w:val="00144472"/>
    <w:rsid w:val="00172A27"/>
    <w:rsid w:val="00177582"/>
    <w:rsid w:val="00187D83"/>
    <w:rsid w:val="001954D3"/>
    <w:rsid w:val="001A085B"/>
    <w:rsid w:val="001D2757"/>
    <w:rsid w:val="001E588A"/>
    <w:rsid w:val="00224939"/>
    <w:rsid w:val="0025390B"/>
    <w:rsid w:val="00253B68"/>
    <w:rsid w:val="00274E62"/>
    <w:rsid w:val="00276F9C"/>
    <w:rsid w:val="00280769"/>
    <w:rsid w:val="002B1148"/>
    <w:rsid w:val="002E24BB"/>
    <w:rsid w:val="002F17B6"/>
    <w:rsid w:val="00340555"/>
    <w:rsid w:val="00341ABB"/>
    <w:rsid w:val="003F504D"/>
    <w:rsid w:val="00412538"/>
    <w:rsid w:val="004205E7"/>
    <w:rsid w:val="0043287E"/>
    <w:rsid w:val="00455196"/>
    <w:rsid w:val="004A2F88"/>
    <w:rsid w:val="0050378A"/>
    <w:rsid w:val="0050762D"/>
    <w:rsid w:val="00526940"/>
    <w:rsid w:val="00550983"/>
    <w:rsid w:val="005A15FB"/>
    <w:rsid w:val="00622BB5"/>
    <w:rsid w:val="00631221"/>
    <w:rsid w:val="00632F0E"/>
    <w:rsid w:val="00650F25"/>
    <w:rsid w:val="0065704B"/>
    <w:rsid w:val="00672B61"/>
    <w:rsid w:val="006E4FD8"/>
    <w:rsid w:val="007040AE"/>
    <w:rsid w:val="00734ED5"/>
    <w:rsid w:val="0077553A"/>
    <w:rsid w:val="007B7C53"/>
    <w:rsid w:val="007E2039"/>
    <w:rsid w:val="007E2885"/>
    <w:rsid w:val="0080115A"/>
    <w:rsid w:val="00823815"/>
    <w:rsid w:val="0089027C"/>
    <w:rsid w:val="008B554F"/>
    <w:rsid w:val="008D4AEA"/>
    <w:rsid w:val="008D6E5F"/>
    <w:rsid w:val="009277C9"/>
    <w:rsid w:val="00936B9A"/>
    <w:rsid w:val="0095536D"/>
    <w:rsid w:val="0096295F"/>
    <w:rsid w:val="00965D84"/>
    <w:rsid w:val="009823DF"/>
    <w:rsid w:val="009B32F8"/>
    <w:rsid w:val="009B7593"/>
    <w:rsid w:val="00A2569D"/>
    <w:rsid w:val="00A33490"/>
    <w:rsid w:val="00A53C69"/>
    <w:rsid w:val="00A61DF7"/>
    <w:rsid w:val="00A966DA"/>
    <w:rsid w:val="00B164BF"/>
    <w:rsid w:val="00B645BE"/>
    <w:rsid w:val="00B64CD2"/>
    <w:rsid w:val="00BA7952"/>
    <w:rsid w:val="00BF6D03"/>
    <w:rsid w:val="00C90822"/>
    <w:rsid w:val="00CA67E1"/>
    <w:rsid w:val="00D24D25"/>
    <w:rsid w:val="00D266D5"/>
    <w:rsid w:val="00D54B61"/>
    <w:rsid w:val="00D93D07"/>
    <w:rsid w:val="00DE1EB3"/>
    <w:rsid w:val="00E32E90"/>
    <w:rsid w:val="00E36C33"/>
    <w:rsid w:val="00E43D86"/>
    <w:rsid w:val="00E949B3"/>
    <w:rsid w:val="00EB58D1"/>
    <w:rsid w:val="00EC3053"/>
    <w:rsid w:val="00F24661"/>
    <w:rsid w:val="00F24F7D"/>
    <w:rsid w:val="00F32DAD"/>
    <w:rsid w:val="00F77E62"/>
    <w:rsid w:val="00F8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2D13B2A-8DD6-4B86-9E41-220CFA1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4BF"/>
    <w:rPr>
      <w:sz w:val="24"/>
      <w:lang w:eastAsia="en-US"/>
    </w:rPr>
  </w:style>
  <w:style w:type="paragraph" w:styleId="1">
    <w:name w:val="heading 1"/>
    <w:basedOn w:val="a"/>
    <w:next w:val="a"/>
    <w:qFormat/>
    <w:rsid w:val="00B164BF"/>
    <w:pPr>
      <w:keepNext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qFormat/>
    <w:rsid w:val="00B164BF"/>
    <w:pPr>
      <w:keepNext/>
      <w:ind w:left="1440" w:hanging="720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rsid w:val="00B164BF"/>
    <w:pPr>
      <w:keepNext/>
      <w:spacing w:before="120" w:after="120"/>
      <w:ind w:left="2160" w:hanging="720"/>
      <w:outlineLvl w:val="2"/>
    </w:pPr>
    <w:rPr>
      <w:b/>
    </w:rPr>
  </w:style>
  <w:style w:type="paragraph" w:styleId="4">
    <w:name w:val="heading 4"/>
    <w:basedOn w:val="a"/>
    <w:next w:val="a"/>
    <w:qFormat/>
    <w:rsid w:val="00B164BF"/>
    <w:pPr>
      <w:keepNext/>
      <w:jc w:val="center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B164BF"/>
    <w:pPr>
      <w:keepNext/>
      <w:outlineLvl w:val="4"/>
    </w:pPr>
    <w:rPr>
      <w:b/>
      <w:u w:val="single"/>
    </w:rPr>
  </w:style>
  <w:style w:type="paragraph" w:styleId="6">
    <w:name w:val="heading 6"/>
    <w:basedOn w:val="a"/>
    <w:next w:val="a"/>
    <w:qFormat/>
    <w:rsid w:val="00B164BF"/>
    <w:pPr>
      <w:keepNext/>
      <w:spacing w:before="240" w:after="240"/>
      <w:jc w:val="center"/>
      <w:outlineLvl w:val="5"/>
    </w:pPr>
    <w:rPr>
      <w:rFonts w:ascii="Arial" w:hAnsi="Arial"/>
      <w:sz w:val="32"/>
    </w:rPr>
  </w:style>
  <w:style w:type="paragraph" w:styleId="7">
    <w:name w:val="heading 7"/>
    <w:basedOn w:val="a"/>
    <w:next w:val="a"/>
    <w:qFormat/>
    <w:rsid w:val="00B164BF"/>
    <w:pPr>
      <w:keepNext/>
      <w:ind w:left="720"/>
      <w:jc w:val="both"/>
      <w:outlineLvl w:val="6"/>
    </w:pPr>
    <w:rPr>
      <w:u w:val="single"/>
    </w:rPr>
  </w:style>
  <w:style w:type="paragraph" w:styleId="8">
    <w:name w:val="heading 8"/>
    <w:basedOn w:val="a"/>
    <w:next w:val="a"/>
    <w:qFormat/>
    <w:rsid w:val="00B164BF"/>
    <w:pPr>
      <w:keepNext/>
      <w:jc w:val="both"/>
      <w:outlineLvl w:val="7"/>
    </w:pPr>
    <w:rPr>
      <w:b/>
      <w:u w:val="single"/>
    </w:rPr>
  </w:style>
  <w:style w:type="paragraph" w:styleId="9">
    <w:name w:val="heading 9"/>
    <w:basedOn w:val="a"/>
    <w:next w:val="a"/>
    <w:qFormat/>
    <w:rsid w:val="00B164BF"/>
    <w:pPr>
      <w:keepNext/>
      <w:spacing w:before="240" w:after="120"/>
      <w:outlineLvl w:val="8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64BF"/>
    <w:rPr>
      <w:color w:val="0000FF"/>
      <w:u w:val="single"/>
    </w:rPr>
  </w:style>
  <w:style w:type="character" w:styleId="a4">
    <w:name w:val="page number"/>
    <w:basedOn w:val="a0"/>
    <w:rsid w:val="00B164BF"/>
  </w:style>
  <w:style w:type="paragraph" w:styleId="a5">
    <w:name w:val="caption"/>
    <w:basedOn w:val="a"/>
    <w:next w:val="a"/>
    <w:qFormat/>
    <w:rsid w:val="00B164BF"/>
    <w:pPr>
      <w:jc w:val="center"/>
    </w:pPr>
    <w:rPr>
      <w:rFonts w:ascii="Arial" w:hAnsi="Arial"/>
      <w:b/>
      <w:sz w:val="18"/>
    </w:rPr>
  </w:style>
  <w:style w:type="paragraph" w:styleId="30">
    <w:name w:val="Body Text Indent 3"/>
    <w:basedOn w:val="a"/>
    <w:rsid w:val="00B164BF"/>
    <w:pPr>
      <w:ind w:left="1440"/>
      <w:jc w:val="both"/>
    </w:pPr>
  </w:style>
  <w:style w:type="paragraph" w:styleId="a6">
    <w:name w:val="Body Text"/>
    <w:basedOn w:val="a"/>
    <w:rsid w:val="00B164BF"/>
    <w:pPr>
      <w:jc w:val="both"/>
    </w:pPr>
  </w:style>
  <w:style w:type="paragraph" w:styleId="20">
    <w:name w:val="Body Text 2"/>
    <w:basedOn w:val="a"/>
    <w:rsid w:val="00B164BF"/>
    <w:pPr>
      <w:spacing w:after="120" w:line="240" w:lineRule="exact"/>
    </w:pPr>
    <w:rPr>
      <w:b/>
    </w:rPr>
  </w:style>
  <w:style w:type="paragraph" w:styleId="TOC8">
    <w:name w:val="toc 8"/>
    <w:basedOn w:val="a"/>
    <w:next w:val="a"/>
    <w:rsid w:val="00B164BF"/>
    <w:pPr>
      <w:ind w:left="1680"/>
    </w:pPr>
  </w:style>
  <w:style w:type="paragraph" w:styleId="a7">
    <w:name w:val="Body Text Indent"/>
    <w:basedOn w:val="a"/>
    <w:rsid w:val="00B164BF"/>
    <w:pPr>
      <w:ind w:left="720" w:firstLine="720"/>
      <w:jc w:val="both"/>
    </w:pPr>
  </w:style>
  <w:style w:type="paragraph" w:styleId="TOC4">
    <w:name w:val="toc 4"/>
    <w:basedOn w:val="a"/>
    <w:next w:val="a"/>
    <w:rsid w:val="00B164BF"/>
    <w:pPr>
      <w:ind w:left="720"/>
    </w:pPr>
  </w:style>
  <w:style w:type="paragraph" w:styleId="TOC7">
    <w:name w:val="toc 7"/>
    <w:basedOn w:val="a"/>
    <w:next w:val="a"/>
    <w:rsid w:val="00B164BF"/>
    <w:pPr>
      <w:ind w:left="1440"/>
    </w:pPr>
  </w:style>
  <w:style w:type="paragraph" w:styleId="TOC9">
    <w:name w:val="toc 9"/>
    <w:basedOn w:val="a"/>
    <w:next w:val="a"/>
    <w:rsid w:val="00B164BF"/>
    <w:pPr>
      <w:ind w:left="1920"/>
    </w:pPr>
  </w:style>
  <w:style w:type="paragraph" w:styleId="TOC6">
    <w:name w:val="toc 6"/>
    <w:basedOn w:val="a"/>
    <w:next w:val="a"/>
    <w:rsid w:val="00B164BF"/>
    <w:pPr>
      <w:ind w:left="1200"/>
    </w:pPr>
  </w:style>
  <w:style w:type="paragraph" w:styleId="a8">
    <w:name w:val="Title"/>
    <w:basedOn w:val="a"/>
    <w:qFormat/>
    <w:rsid w:val="00B164BF"/>
    <w:pPr>
      <w:jc w:val="center"/>
    </w:pPr>
    <w:rPr>
      <w:b/>
    </w:rPr>
  </w:style>
  <w:style w:type="paragraph" w:styleId="a9">
    <w:name w:val="Block Text"/>
    <w:basedOn w:val="a"/>
    <w:rsid w:val="00B164BF"/>
    <w:pPr>
      <w:spacing w:afterLines="50"/>
      <w:ind w:left="720" w:rightChars="-123" w:right="-123"/>
    </w:pPr>
    <w:rPr>
      <w:rFonts w:eastAsia="宋体"/>
      <w:lang w:eastAsia="zh-CN"/>
    </w:rPr>
  </w:style>
  <w:style w:type="paragraph" w:customStyle="1" w:styleId="Level1">
    <w:name w:val="Level 1"/>
    <w:rsid w:val="00B164BF"/>
    <w:pPr>
      <w:widowControl w:val="0"/>
      <w:ind w:left="720"/>
      <w:jc w:val="both"/>
    </w:pPr>
    <w:rPr>
      <w:sz w:val="24"/>
      <w:lang w:eastAsia="en-US"/>
    </w:rPr>
  </w:style>
  <w:style w:type="paragraph" w:styleId="TOC3">
    <w:name w:val="toc 3"/>
    <w:basedOn w:val="a"/>
    <w:next w:val="a"/>
    <w:rsid w:val="00B164BF"/>
    <w:pPr>
      <w:ind w:left="480"/>
    </w:pPr>
  </w:style>
  <w:style w:type="paragraph" w:styleId="aa">
    <w:name w:val="Balloon Text"/>
    <w:basedOn w:val="a"/>
    <w:rsid w:val="00B164BF"/>
    <w:rPr>
      <w:rFonts w:ascii="Tahoma" w:hAnsi="Tahoma"/>
      <w:sz w:val="16"/>
    </w:rPr>
  </w:style>
  <w:style w:type="paragraph" w:styleId="TOC1">
    <w:name w:val="toc 1"/>
    <w:basedOn w:val="a"/>
    <w:next w:val="a"/>
    <w:rsid w:val="00B164BF"/>
  </w:style>
  <w:style w:type="paragraph" w:styleId="21">
    <w:name w:val="Body Text Indent 2"/>
    <w:basedOn w:val="a"/>
    <w:rsid w:val="00B164BF"/>
    <w:pPr>
      <w:ind w:left="1080"/>
      <w:jc w:val="both"/>
    </w:pPr>
    <w:rPr>
      <w:i/>
    </w:rPr>
  </w:style>
  <w:style w:type="paragraph" w:styleId="ab">
    <w:name w:val="header"/>
    <w:basedOn w:val="a"/>
    <w:rsid w:val="00B164BF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B164BF"/>
    <w:pPr>
      <w:tabs>
        <w:tab w:val="center" w:pos="4153"/>
        <w:tab w:val="right" w:pos="8306"/>
      </w:tabs>
    </w:pPr>
  </w:style>
  <w:style w:type="paragraph" w:styleId="TOC5">
    <w:name w:val="toc 5"/>
    <w:basedOn w:val="a"/>
    <w:next w:val="a"/>
    <w:rsid w:val="00B164BF"/>
    <w:pPr>
      <w:ind w:left="960"/>
    </w:pPr>
  </w:style>
  <w:style w:type="paragraph" w:styleId="TOC2">
    <w:name w:val="toc 2"/>
    <w:basedOn w:val="a"/>
    <w:next w:val="a"/>
    <w:rsid w:val="00B164BF"/>
    <w:pPr>
      <w:ind w:left="240"/>
    </w:pPr>
  </w:style>
  <w:style w:type="paragraph" w:styleId="ad">
    <w:name w:val="footnote text"/>
    <w:basedOn w:val="a"/>
    <w:link w:val="ae"/>
    <w:uiPriority w:val="99"/>
    <w:semiHidden/>
    <w:unhideWhenUsed/>
    <w:rsid w:val="00632F0E"/>
    <w:pPr>
      <w:snapToGrid w:val="0"/>
    </w:pPr>
    <w:rPr>
      <w:sz w:val="18"/>
      <w:szCs w:val="18"/>
    </w:rPr>
  </w:style>
  <w:style w:type="character" w:customStyle="1" w:styleId="ae">
    <w:name w:val="脚注文本 字符"/>
    <w:basedOn w:val="a0"/>
    <w:link w:val="ad"/>
    <w:uiPriority w:val="99"/>
    <w:semiHidden/>
    <w:rsid w:val="00632F0E"/>
    <w:rPr>
      <w:sz w:val="18"/>
      <w:szCs w:val="18"/>
      <w:lang w:eastAsia="en-US"/>
    </w:rPr>
  </w:style>
  <w:style w:type="character" w:styleId="af">
    <w:name w:val="footnote reference"/>
    <w:basedOn w:val="a0"/>
    <w:uiPriority w:val="99"/>
    <w:semiHidden/>
    <w:unhideWhenUsed/>
    <w:rsid w:val="00632F0E"/>
    <w:rPr>
      <w:vertAlign w:val="superscript"/>
    </w:rPr>
  </w:style>
  <w:style w:type="paragraph" w:styleId="af0">
    <w:name w:val="Plain Text"/>
    <w:basedOn w:val="a"/>
    <w:link w:val="af1"/>
    <w:uiPriority w:val="99"/>
    <w:rsid w:val="00187D83"/>
    <w:pPr>
      <w:widowControl w:val="0"/>
      <w:jc w:val="both"/>
    </w:pPr>
    <w:rPr>
      <w:rFonts w:ascii="宋体" w:eastAsia="宋体" w:hAnsi="Courier New" w:cs="Courier New"/>
      <w:kern w:val="2"/>
      <w:sz w:val="21"/>
      <w:szCs w:val="21"/>
      <w:lang w:eastAsia="zh-CN"/>
    </w:rPr>
  </w:style>
  <w:style w:type="character" w:customStyle="1" w:styleId="af1">
    <w:name w:val="纯文本 字符"/>
    <w:basedOn w:val="a0"/>
    <w:link w:val="af0"/>
    <w:uiPriority w:val="99"/>
    <w:rsid w:val="00187D83"/>
    <w:rPr>
      <w:rFonts w:ascii="宋体" w:eastAsia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2D7D-56DD-411A-B3DF-3958423B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565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EARTH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Approval Cover Page</dc:title>
  <dc:creator>Fercap</dc:creator>
  <cp:lastModifiedBy>yao youliang</cp:lastModifiedBy>
  <cp:revision>4</cp:revision>
  <cp:lastPrinted>2005-03-04T06:29:00Z</cp:lastPrinted>
  <dcterms:created xsi:type="dcterms:W3CDTF">2017-06-20T01:44:00Z</dcterms:created>
  <dcterms:modified xsi:type="dcterms:W3CDTF">2019-02-11T03:08:00Z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858108749</vt:r8>
  </property>
  <property fmtid="{D5CDD505-2E9C-101B-9397-08002B2CF9AE}" pid="3" name="_EmailSubject">
    <vt:lpwstr>FERCAP SOP 彰基彙整完成【3.1-4.4】</vt:lpwstr>
  </property>
  <property fmtid="{D5CDD505-2E9C-101B-9397-08002B2CF9AE}" pid="4" name="_AuthorEmail">
    <vt:lpwstr>111218@cch.org.tw</vt:lpwstr>
  </property>
  <property fmtid="{D5CDD505-2E9C-101B-9397-08002B2CF9AE}" pid="5" name="_AuthorEmailDisplayName">
    <vt:lpwstr>111218(施桂雲)</vt:lpwstr>
  </property>
  <property fmtid="{D5CDD505-2E9C-101B-9397-08002B2CF9AE}" pid="6" name="_PreviousAdHocReviewCycleID">
    <vt:r8>-852697344</vt:r8>
  </property>
  <property fmtid="{D5CDD505-2E9C-101B-9397-08002B2CF9AE}" pid="7" name="_ReviewingToolsShownOnce">
    <vt:lpwstr/>
  </property>
  <property fmtid="{D5CDD505-2E9C-101B-9397-08002B2CF9AE}" pid="8" name="KSOProductBuildVer">
    <vt:lpwstr>2052-6.5.0.1966</vt:lpwstr>
  </property>
</Properties>
</file>