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FC0" w:rsidRDefault="0082672B">
      <w:pPr>
        <w:spacing w:line="500" w:lineRule="exact"/>
        <w:jc w:val="center"/>
        <w:rPr>
          <w:b/>
          <w:sz w:val="36"/>
          <w:szCs w:val="36"/>
        </w:rPr>
      </w:pPr>
      <w:r>
        <w:rPr>
          <w:rFonts w:hint="eastAsia"/>
          <w:b/>
          <w:sz w:val="36"/>
          <w:szCs w:val="36"/>
        </w:rPr>
        <w:t>厦门大学公共卫生学院</w:t>
      </w:r>
      <w:r>
        <w:rPr>
          <w:b/>
          <w:sz w:val="36"/>
          <w:szCs w:val="36"/>
        </w:rPr>
        <w:t>201</w:t>
      </w:r>
      <w:r>
        <w:rPr>
          <w:rFonts w:hint="eastAsia"/>
          <w:b/>
          <w:sz w:val="36"/>
          <w:szCs w:val="36"/>
        </w:rPr>
        <w:t>9</w:t>
      </w:r>
      <w:r>
        <w:rPr>
          <w:rFonts w:hint="eastAsia"/>
          <w:b/>
          <w:sz w:val="36"/>
          <w:szCs w:val="36"/>
        </w:rPr>
        <w:t>年硕士研究生复试</w:t>
      </w:r>
    </w:p>
    <w:p w:rsidR="002F6FC0" w:rsidRDefault="0082672B">
      <w:pPr>
        <w:spacing w:line="500" w:lineRule="exact"/>
        <w:jc w:val="center"/>
        <w:rPr>
          <w:b/>
          <w:sz w:val="36"/>
          <w:szCs w:val="36"/>
        </w:rPr>
      </w:pPr>
      <w:r>
        <w:rPr>
          <w:rFonts w:hint="eastAsia"/>
          <w:b/>
          <w:sz w:val="36"/>
          <w:szCs w:val="36"/>
        </w:rPr>
        <w:t>录取工作实施细则</w:t>
      </w:r>
    </w:p>
    <w:p w:rsidR="002F6FC0" w:rsidRDefault="002F6FC0">
      <w:pPr>
        <w:pStyle w:val="style1"/>
        <w:spacing w:before="0" w:beforeAutospacing="0" w:after="0" w:afterAutospacing="0" w:line="500" w:lineRule="exact"/>
        <w:rPr>
          <w:color w:val="000000"/>
          <w:sz w:val="28"/>
          <w:szCs w:val="28"/>
        </w:rPr>
      </w:pPr>
    </w:p>
    <w:p w:rsidR="002F6FC0" w:rsidRDefault="0082672B">
      <w:pPr>
        <w:pStyle w:val="style1"/>
        <w:spacing w:before="0" w:beforeAutospacing="0" w:after="0" w:afterAutospacing="0" w:line="500" w:lineRule="exact"/>
        <w:ind w:firstLineChars="200" w:firstLine="560"/>
        <w:rPr>
          <w:color w:val="000000"/>
          <w:sz w:val="28"/>
          <w:szCs w:val="28"/>
        </w:rPr>
      </w:pPr>
      <w:r>
        <w:rPr>
          <w:rFonts w:hint="eastAsia"/>
          <w:color w:val="000000"/>
          <w:sz w:val="28"/>
          <w:szCs w:val="28"/>
        </w:rPr>
        <w:t>根据</w:t>
      </w:r>
      <w:r>
        <w:rPr>
          <w:sz w:val="28"/>
          <w:szCs w:val="28"/>
        </w:rPr>
        <w:t>教育部</w:t>
      </w:r>
      <w:r>
        <w:rPr>
          <w:rFonts w:hint="eastAsia"/>
          <w:sz w:val="28"/>
          <w:szCs w:val="28"/>
        </w:rPr>
        <w:t>《</w:t>
      </w:r>
      <w:r>
        <w:rPr>
          <w:rFonts w:hint="eastAsia"/>
          <w:sz w:val="28"/>
          <w:szCs w:val="28"/>
        </w:rPr>
        <w:t>2019</w:t>
      </w:r>
      <w:r>
        <w:rPr>
          <w:rFonts w:hint="eastAsia"/>
          <w:sz w:val="28"/>
          <w:szCs w:val="28"/>
        </w:rPr>
        <w:t>年全国硕士研究生招生工作管理规定》、《关于加强硕士研究生招生复试工作的指导意见》以及相关</w:t>
      </w:r>
      <w:r>
        <w:rPr>
          <w:rFonts w:hint="eastAsia"/>
          <w:color w:val="000000"/>
          <w:sz w:val="28"/>
          <w:szCs w:val="28"/>
        </w:rPr>
        <w:t>文件精神及《厦门大学</w:t>
      </w:r>
      <w:r>
        <w:rPr>
          <w:color w:val="000000"/>
          <w:sz w:val="28"/>
          <w:szCs w:val="28"/>
        </w:rPr>
        <w:t>201</w:t>
      </w:r>
      <w:r>
        <w:rPr>
          <w:rFonts w:hint="eastAsia"/>
          <w:color w:val="000000"/>
          <w:sz w:val="28"/>
          <w:szCs w:val="28"/>
        </w:rPr>
        <w:t>9</w:t>
      </w:r>
      <w:r>
        <w:rPr>
          <w:rFonts w:hint="eastAsia"/>
          <w:color w:val="000000"/>
          <w:sz w:val="28"/>
          <w:szCs w:val="28"/>
        </w:rPr>
        <w:t>年硕士研究生复试录取工作意见》，并结合我院的实际情况，制定我院</w:t>
      </w:r>
      <w:r>
        <w:rPr>
          <w:rFonts w:hint="eastAsia"/>
          <w:color w:val="000000"/>
          <w:sz w:val="28"/>
          <w:szCs w:val="28"/>
        </w:rPr>
        <w:t>2019</w:t>
      </w:r>
      <w:r>
        <w:rPr>
          <w:rFonts w:hint="eastAsia"/>
          <w:color w:val="000000"/>
          <w:sz w:val="28"/>
          <w:szCs w:val="28"/>
        </w:rPr>
        <w:t>年硕士研究生复试细则：</w:t>
      </w:r>
    </w:p>
    <w:p w:rsidR="002F6FC0" w:rsidRDefault="002F6FC0">
      <w:pPr>
        <w:pStyle w:val="style1"/>
        <w:spacing w:before="0" w:beforeAutospacing="0" w:after="0" w:afterAutospacing="0" w:line="500" w:lineRule="exact"/>
        <w:ind w:firstLineChars="200" w:firstLine="560"/>
        <w:rPr>
          <w:color w:val="000000"/>
          <w:sz w:val="28"/>
          <w:szCs w:val="28"/>
        </w:rPr>
      </w:pPr>
    </w:p>
    <w:p w:rsidR="002F6FC0" w:rsidRDefault="0082672B">
      <w:pPr>
        <w:pStyle w:val="style1"/>
        <w:spacing w:before="0" w:beforeAutospacing="0" w:after="0" w:afterAutospacing="0" w:line="500" w:lineRule="exact"/>
        <w:ind w:firstLineChars="196" w:firstLine="551"/>
        <w:rPr>
          <w:color w:val="000000"/>
          <w:sz w:val="28"/>
          <w:szCs w:val="28"/>
        </w:rPr>
      </w:pPr>
      <w:r>
        <w:rPr>
          <w:rStyle w:val="a8"/>
          <w:rFonts w:cs="宋体" w:hint="eastAsia"/>
          <w:color w:val="000000"/>
          <w:sz w:val="28"/>
          <w:szCs w:val="28"/>
        </w:rPr>
        <w:t>一、指导思想和原则</w:t>
      </w:r>
      <w:r>
        <w:rPr>
          <w:rStyle w:val="a8"/>
          <w:rFonts w:cs="宋体"/>
          <w:color w:val="000000"/>
          <w:sz w:val="28"/>
          <w:szCs w:val="28"/>
        </w:rPr>
        <w:t xml:space="preserve"> </w:t>
      </w:r>
    </w:p>
    <w:p w:rsidR="002F6FC0" w:rsidRDefault="0082672B">
      <w:pPr>
        <w:pStyle w:val="style1"/>
        <w:spacing w:before="0" w:beforeAutospacing="0" w:after="0" w:afterAutospacing="0" w:line="500" w:lineRule="exact"/>
        <w:ind w:firstLineChars="200" w:firstLine="560"/>
        <w:rPr>
          <w:color w:val="000000"/>
          <w:sz w:val="28"/>
          <w:szCs w:val="28"/>
        </w:rPr>
      </w:pPr>
      <w:r>
        <w:rPr>
          <w:rFonts w:hint="eastAsia"/>
          <w:color w:val="000000"/>
          <w:sz w:val="28"/>
          <w:szCs w:val="28"/>
        </w:rPr>
        <w:t>坚持公开、公平、公正和科学选拔的原则，德智体全面衡量，择优选拔，确保质量，按需招生，宁缺毋滥；坚持选拔具有突出创新能力及潜力、具有特殊学术专长及潜力的人才的原则；坚持在复试录取过程中，切实做到以人为本，尊重考生，服务考生的原则。</w:t>
      </w:r>
      <w:r>
        <w:rPr>
          <w:color w:val="000000"/>
          <w:sz w:val="28"/>
          <w:szCs w:val="28"/>
        </w:rPr>
        <w:t xml:space="preserve"> </w:t>
      </w:r>
    </w:p>
    <w:p w:rsidR="002F6FC0" w:rsidRDefault="002F6FC0">
      <w:pPr>
        <w:pStyle w:val="style1"/>
        <w:spacing w:before="0" w:beforeAutospacing="0" w:after="0" w:afterAutospacing="0" w:line="500" w:lineRule="exact"/>
        <w:rPr>
          <w:sz w:val="28"/>
          <w:szCs w:val="28"/>
        </w:rPr>
      </w:pPr>
    </w:p>
    <w:p w:rsidR="002F6FC0" w:rsidRDefault="0082672B">
      <w:pPr>
        <w:pStyle w:val="style1"/>
        <w:spacing w:before="0" w:beforeAutospacing="0" w:after="0" w:afterAutospacing="0" w:line="500" w:lineRule="exact"/>
        <w:ind w:firstLineChars="196" w:firstLine="551"/>
        <w:rPr>
          <w:color w:val="000000"/>
          <w:sz w:val="28"/>
          <w:szCs w:val="28"/>
        </w:rPr>
      </w:pPr>
      <w:r>
        <w:rPr>
          <w:rStyle w:val="a8"/>
          <w:rFonts w:cs="宋体" w:hint="eastAsia"/>
          <w:color w:val="000000"/>
          <w:sz w:val="28"/>
          <w:szCs w:val="28"/>
        </w:rPr>
        <w:t>二、组织管理</w:t>
      </w:r>
      <w:r>
        <w:rPr>
          <w:rStyle w:val="a8"/>
          <w:rFonts w:cs="宋体"/>
          <w:color w:val="000000"/>
          <w:sz w:val="28"/>
          <w:szCs w:val="28"/>
        </w:rPr>
        <w:t xml:space="preserve"> </w:t>
      </w:r>
    </w:p>
    <w:p w:rsidR="002F6FC0" w:rsidRDefault="0082672B">
      <w:pPr>
        <w:pStyle w:val="style1"/>
        <w:spacing w:before="0" w:beforeAutospacing="0" w:after="0" w:afterAutospacing="0" w:line="500" w:lineRule="exact"/>
        <w:ind w:firstLineChars="200" w:firstLine="560"/>
        <w:rPr>
          <w:color w:val="000000"/>
          <w:sz w:val="28"/>
          <w:szCs w:val="28"/>
        </w:rPr>
      </w:pPr>
      <w:r>
        <w:rPr>
          <w:rFonts w:hint="eastAsia"/>
          <w:color w:val="000000"/>
          <w:sz w:val="28"/>
          <w:szCs w:val="28"/>
        </w:rPr>
        <w:t>成立院级研究生复试录取工作领导小组以及学院复试巡视小组，具体负责研究生复试和录取的各项工作。</w:t>
      </w:r>
      <w:r>
        <w:rPr>
          <w:color w:val="000000"/>
          <w:sz w:val="28"/>
          <w:szCs w:val="28"/>
        </w:rPr>
        <w:t>学院的</w:t>
      </w:r>
      <w:r>
        <w:rPr>
          <w:rFonts w:hint="eastAsia"/>
          <w:color w:val="000000"/>
          <w:sz w:val="28"/>
          <w:szCs w:val="28"/>
        </w:rPr>
        <w:t>复试录取工作</w:t>
      </w:r>
      <w:r>
        <w:rPr>
          <w:color w:val="000000"/>
          <w:sz w:val="28"/>
          <w:szCs w:val="28"/>
        </w:rPr>
        <w:t>领导小组由</w:t>
      </w:r>
      <w:r>
        <w:rPr>
          <w:rFonts w:hint="eastAsia"/>
          <w:color w:val="000000"/>
          <w:sz w:val="28"/>
          <w:szCs w:val="28"/>
        </w:rPr>
        <w:t>学院</w:t>
      </w:r>
      <w:r>
        <w:rPr>
          <w:color w:val="000000"/>
          <w:sz w:val="28"/>
          <w:szCs w:val="28"/>
        </w:rPr>
        <w:t>院长、</w:t>
      </w:r>
      <w:r>
        <w:rPr>
          <w:rFonts w:hint="eastAsia"/>
          <w:color w:val="000000"/>
          <w:sz w:val="28"/>
          <w:szCs w:val="28"/>
        </w:rPr>
        <w:t>书记和分管研究生教育的副院长、副书记、学院</w:t>
      </w:r>
      <w:r>
        <w:rPr>
          <w:color w:val="000000"/>
          <w:sz w:val="28"/>
          <w:szCs w:val="28"/>
        </w:rPr>
        <w:t>负责纪检工作的</w:t>
      </w:r>
      <w:r>
        <w:rPr>
          <w:rFonts w:hint="eastAsia"/>
          <w:color w:val="000000"/>
          <w:sz w:val="28"/>
          <w:szCs w:val="28"/>
        </w:rPr>
        <w:t>院</w:t>
      </w:r>
      <w:r>
        <w:rPr>
          <w:color w:val="000000"/>
          <w:sz w:val="28"/>
          <w:szCs w:val="28"/>
        </w:rPr>
        <w:t>领导</w:t>
      </w:r>
      <w:r>
        <w:rPr>
          <w:rFonts w:hint="eastAsia"/>
          <w:sz w:val="28"/>
          <w:szCs w:val="28"/>
        </w:rPr>
        <w:t>以及院系相关领导</w:t>
      </w:r>
      <w:r>
        <w:rPr>
          <w:color w:val="000000"/>
          <w:sz w:val="28"/>
          <w:szCs w:val="28"/>
        </w:rPr>
        <w:t>组成。</w:t>
      </w:r>
      <w:r>
        <w:rPr>
          <w:rFonts w:hint="eastAsia"/>
          <w:color w:val="000000"/>
          <w:sz w:val="28"/>
          <w:szCs w:val="28"/>
        </w:rPr>
        <w:t>由</w:t>
      </w:r>
      <w:r>
        <w:rPr>
          <w:color w:val="000000"/>
          <w:sz w:val="28"/>
          <w:szCs w:val="28"/>
        </w:rPr>
        <w:t>院长任组长</w:t>
      </w:r>
      <w:r>
        <w:rPr>
          <w:rFonts w:hint="eastAsia"/>
          <w:color w:val="000000"/>
          <w:sz w:val="28"/>
          <w:szCs w:val="28"/>
        </w:rPr>
        <w:t>，分管研究</w:t>
      </w:r>
      <w:proofErr w:type="gramStart"/>
      <w:r>
        <w:rPr>
          <w:rFonts w:hint="eastAsia"/>
          <w:color w:val="000000"/>
          <w:sz w:val="28"/>
          <w:szCs w:val="28"/>
        </w:rPr>
        <w:t>生教育</w:t>
      </w:r>
      <w:proofErr w:type="gramEnd"/>
      <w:r>
        <w:rPr>
          <w:rFonts w:hint="eastAsia"/>
          <w:color w:val="000000"/>
          <w:sz w:val="28"/>
          <w:szCs w:val="28"/>
        </w:rPr>
        <w:t>的副院长</w:t>
      </w:r>
      <w:r>
        <w:rPr>
          <w:rFonts w:hint="eastAsia"/>
          <w:sz w:val="28"/>
          <w:szCs w:val="28"/>
        </w:rPr>
        <w:t>任副组长</w:t>
      </w:r>
      <w:r>
        <w:rPr>
          <w:sz w:val="28"/>
          <w:szCs w:val="28"/>
        </w:rPr>
        <w:t>。</w:t>
      </w:r>
      <w:r>
        <w:rPr>
          <w:color w:val="000000"/>
          <w:sz w:val="28"/>
          <w:szCs w:val="28"/>
        </w:rPr>
        <w:t>复</w:t>
      </w:r>
      <w:r>
        <w:rPr>
          <w:color w:val="000000"/>
          <w:sz w:val="28"/>
          <w:szCs w:val="28"/>
        </w:rPr>
        <w:t>试录取工作领导小组负责组织成立若干复试小</w:t>
      </w:r>
      <w:r>
        <w:rPr>
          <w:rFonts w:hint="eastAsia"/>
          <w:color w:val="000000"/>
          <w:sz w:val="28"/>
          <w:szCs w:val="28"/>
        </w:rPr>
        <w:t>组</w:t>
      </w:r>
      <w:r>
        <w:rPr>
          <w:color w:val="000000"/>
          <w:sz w:val="28"/>
          <w:szCs w:val="28"/>
        </w:rPr>
        <w:t>。</w:t>
      </w:r>
      <w:r>
        <w:rPr>
          <w:rFonts w:hint="eastAsia"/>
          <w:color w:val="000000"/>
          <w:sz w:val="28"/>
          <w:szCs w:val="28"/>
        </w:rPr>
        <w:t>复试录取工作领导小组负责组织成立若干复试小组。复试小组具体实施对每位考生的复试考核。每个复试小组由不少于</w:t>
      </w:r>
      <w:r>
        <w:rPr>
          <w:color w:val="000000"/>
          <w:sz w:val="28"/>
          <w:szCs w:val="28"/>
        </w:rPr>
        <w:t xml:space="preserve"> 5 </w:t>
      </w:r>
      <w:r>
        <w:rPr>
          <w:rFonts w:hint="eastAsia"/>
          <w:color w:val="000000"/>
          <w:sz w:val="28"/>
          <w:szCs w:val="28"/>
        </w:rPr>
        <w:t>名办事公正和责任心强的教师（研究生导师一般不少于</w:t>
      </w:r>
      <w:r>
        <w:rPr>
          <w:color w:val="000000"/>
          <w:sz w:val="28"/>
          <w:szCs w:val="28"/>
        </w:rPr>
        <w:t xml:space="preserve"> 3 </w:t>
      </w:r>
      <w:r>
        <w:rPr>
          <w:rFonts w:hint="eastAsia"/>
          <w:color w:val="000000"/>
          <w:sz w:val="28"/>
          <w:szCs w:val="28"/>
        </w:rPr>
        <w:t>人）组成，并设立组长一名。</w:t>
      </w:r>
      <w:r>
        <w:rPr>
          <w:color w:val="000000"/>
          <w:sz w:val="28"/>
          <w:szCs w:val="28"/>
        </w:rPr>
        <w:t xml:space="preserve"> </w:t>
      </w:r>
    </w:p>
    <w:p w:rsidR="002F6FC0" w:rsidRDefault="0082672B">
      <w:pPr>
        <w:pStyle w:val="style1"/>
        <w:spacing w:before="0" w:beforeAutospacing="0" w:after="0" w:afterAutospacing="0" w:line="500" w:lineRule="exact"/>
        <w:ind w:firstLineChars="200" w:firstLine="560"/>
        <w:rPr>
          <w:color w:val="000000"/>
          <w:sz w:val="28"/>
          <w:szCs w:val="28"/>
        </w:rPr>
      </w:pPr>
      <w:r>
        <w:rPr>
          <w:rFonts w:hint="eastAsia"/>
          <w:color w:val="000000"/>
          <w:sz w:val="28"/>
          <w:szCs w:val="28"/>
        </w:rPr>
        <w:t>为了加强复试录取的巡视和监督工作，学院成立复试录取工作巡视督查小组，由院系相关领导组成。复试录取工作巡视督查小组由党</w:t>
      </w:r>
      <w:r>
        <w:rPr>
          <w:rFonts w:hint="eastAsia"/>
          <w:color w:val="000000"/>
          <w:sz w:val="28"/>
          <w:szCs w:val="28"/>
        </w:rPr>
        <w:lastRenderedPageBreak/>
        <w:t>委书记任组长，</w:t>
      </w:r>
      <w:r>
        <w:rPr>
          <w:color w:val="000000"/>
          <w:sz w:val="28"/>
          <w:szCs w:val="28"/>
        </w:rPr>
        <w:t>负责纪检工作的</w:t>
      </w:r>
      <w:r>
        <w:rPr>
          <w:rFonts w:hint="eastAsia"/>
          <w:color w:val="000000"/>
          <w:sz w:val="28"/>
          <w:szCs w:val="28"/>
        </w:rPr>
        <w:t>院</w:t>
      </w:r>
      <w:r>
        <w:rPr>
          <w:color w:val="000000"/>
          <w:sz w:val="28"/>
          <w:szCs w:val="28"/>
        </w:rPr>
        <w:t>领导</w:t>
      </w:r>
      <w:r>
        <w:rPr>
          <w:rFonts w:hint="eastAsia"/>
          <w:color w:val="000000"/>
          <w:sz w:val="28"/>
          <w:szCs w:val="28"/>
        </w:rPr>
        <w:t>（或指定其他院领导）任副组长，负责全程巡视监督本院内的复试录取工作。</w:t>
      </w:r>
    </w:p>
    <w:p w:rsidR="002F6FC0" w:rsidRDefault="0082672B">
      <w:pPr>
        <w:pStyle w:val="style1"/>
        <w:spacing w:before="0" w:beforeAutospacing="0" w:after="0" w:afterAutospacing="0" w:line="500" w:lineRule="exact"/>
        <w:ind w:firstLineChars="200" w:firstLine="562"/>
        <w:rPr>
          <w:b/>
          <w:bCs/>
          <w:sz w:val="28"/>
          <w:szCs w:val="28"/>
        </w:rPr>
      </w:pPr>
      <w:r>
        <w:rPr>
          <w:rFonts w:hint="eastAsia"/>
          <w:b/>
          <w:bCs/>
          <w:sz w:val="28"/>
          <w:szCs w:val="28"/>
        </w:rPr>
        <w:t>三、严格培训</w:t>
      </w:r>
    </w:p>
    <w:p w:rsidR="002F6FC0" w:rsidRDefault="0082672B">
      <w:pPr>
        <w:pStyle w:val="style1"/>
        <w:spacing w:before="0" w:beforeAutospacing="0" w:after="0" w:afterAutospacing="0" w:line="500" w:lineRule="exact"/>
        <w:ind w:firstLineChars="200" w:firstLine="560"/>
        <w:rPr>
          <w:sz w:val="28"/>
          <w:szCs w:val="28"/>
        </w:rPr>
      </w:pPr>
      <w:r>
        <w:rPr>
          <w:sz w:val="28"/>
          <w:szCs w:val="28"/>
        </w:rPr>
        <w:t>学院</w:t>
      </w:r>
      <w:r>
        <w:rPr>
          <w:rFonts w:hint="eastAsia"/>
          <w:sz w:val="28"/>
          <w:szCs w:val="28"/>
        </w:rPr>
        <w:t>每年必须在</w:t>
      </w:r>
      <w:r>
        <w:rPr>
          <w:sz w:val="28"/>
          <w:szCs w:val="28"/>
        </w:rPr>
        <w:t>复试</w:t>
      </w:r>
      <w:r>
        <w:rPr>
          <w:rFonts w:hint="eastAsia"/>
          <w:sz w:val="28"/>
          <w:szCs w:val="28"/>
        </w:rPr>
        <w:t>录取工作开始前都要召开培训会，对参与复试录取工作的全体教师和工作人员进行</w:t>
      </w:r>
      <w:r>
        <w:rPr>
          <w:sz w:val="28"/>
          <w:szCs w:val="28"/>
        </w:rPr>
        <w:t>政策、业务、纪律等方面的培训</w:t>
      </w:r>
      <w:r>
        <w:rPr>
          <w:rFonts w:hint="eastAsia"/>
          <w:sz w:val="28"/>
          <w:szCs w:val="28"/>
        </w:rPr>
        <w:t>，</w:t>
      </w:r>
      <w:r>
        <w:rPr>
          <w:sz w:val="28"/>
          <w:szCs w:val="28"/>
        </w:rPr>
        <w:t>使其明确工作纪律和工作程序、评判规则和评判标准；要强化参与工作教师的公平意识、责任意识、业务意识和保密意识。</w:t>
      </w:r>
      <w:r>
        <w:rPr>
          <w:sz w:val="28"/>
          <w:szCs w:val="28"/>
        </w:rPr>
        <w:t xml:space="preserve"> </w:t>
      </w:r>
    </w:p>
    <w:p w:rsidR="002F6FC0" w:rsidRDefault="0082672B">
      <w:pPr>
        <w:pStyle w:val="style1"/>
        <w:spacing w:before="0" w:beforeAutospacing="0" w:after="0" w:afterAutospacing="0" w:line="500" w:lineRule="exact"/>
        <w:ind w:firstLineChars="196" w:firstLine="551"/>
        <w:rPr>
          <w:b/>
          <w:bCs/>
          <w:sz w:val="28"/>
        </w:rPr>
      </w:pPr>
      <w:r>
        <w:rPr>
          <w:rStyle w:val="a8"/>
          <w:rFonts w:cs="宋体" w:hint="eastAsia"/>
          <w:sz w:val="28"/>
        </w:rPr>
        <w:t>四、复试</w:t>
      </w:r>
    </w:p>
    <w:p w:rsidR="002F6FC0" w:rsidRDefault="0082672B">
      <w:pPr>
        <w:pStyle w:val="style1"/>
        <w:spacing w:before="0" w:beforeAutospacing="0" w:after="0" w:afterAutospacing="0" w:line="500" w:lineRule="exact"/>
        <w:ind w:firstLineChars="200" w:firstLine="562"/>
        <w:rPr>
          <w:b/>
          <w:color w:val="000000"/>
          <w:sz w:val="28"/>
          <w:szCs w:val="28"/>
        </w:rPr>
      </w:pPr>
      <w:r>
        <w:rPr>
          <w:rFonts w:hint="eastAsia"/>
          <w:b/>
          <w:color w:val="000000"/>
          <w:sz w:val="28"/>
          <w:szCs w:val="28"/>
        </w:rPr>
        <w:t>（一）复试的基本分数线划定</w:t>
      </w:r>
      <w:r>
        <w:rPr>
          <w:b/>
          <w:color w:val="000000"/>
          <w:sz w:val="28"/>
          <w:szCs w:val="28"/>
        </w:rPr>
        <w:t xml:space="preserve"> </w:t>
      </w:r>
    </w:p>
    <w:p w:rsidR="002F6FC0" w:rsidRDefault="0082672B">
      <w:pPr>
        <w:pStyle w:val="style1"/>
        <w:spacing w:before="0" w:beforeAutospacing="0" w:after="0" w:afterAutospacing="0" w:line="500" w:lineRule="exact"/>
        <w:ind w:firstLineChars="200" w:firstLine="560"/>
        <w:rPr>
          <w:color w:val="000000"/>
          <w:sz w:val="28"/>
          <w:szCs w:val="28"/>
        </w:rPr>
      </w:pPr>
      <w:r>
        <w:rPr>
          <w:rFonts w:hint="eastAsia"/>
          <w:color w:val="000000"/>
          <w:sz w:val="28"/>
          <w:szCs w:val="28"/>
        </w:rPr>
        <w:t>厦门大学公共卫生学院</w:t>
      </w:r>
      <w:r>
        <w:rPr>
          <w:color w:val="000000"/>
          <w:sz w:val="28"/>
          <w:szCs w:val="28"/>
        </w:rPr>
        <w:t xml:space="preserve"> 201</w:t>
      </w:r>
      <w:r>
        <w:rPr>
          <w:rFonts w:hint="eastAsia"/>
          <w:color w:val="000000"/>
          <w:sz w:val="28"/>
          <w:szCs w:val="28"/>
        </w:rPr>
        <w:t>9</w:t>
      </w:r>
      <w:r>
        <w:rPr>
          <w:color w:val="000000"/>
          <w:sz w:val="28"/>
          <w:szCs w:val="28"/>
        </w:rPr>
        <w:t xml:space="preserve"> </w:t>
      </w:r>
      <w:r>
        <w:rPr>
          <w:rFonts w:hint="eastAsia"/>
          <w:color w:val="000000"/>
          <w:sz w:val="28"/>
          <w:szCs w:val="28"/>
        </w:rPr>
        <w:t>年硕士研究生招生复试基本分数要求已由学院招生工作领导小组研究确定。</w:t>
      </w:r>
    </w:p>
    <w:p w:rsidR="002F6FC0" w:rsidRDefault="002F6FC0">
      <w:pPr>
        <w:pStyle w:val="style1"/>
        <w:spacing w:before="0" w:beforeAutospacing="0" w:after="0" w:afterAutospacing="0" w:line="500" w:lineRule="exact"/>
        <w:ind w:firstLineChars="200" w:firstLine="560"/>
        <w:rPr>
          <w:color w:val="000000"/>
          <w:sz w:val="28"/>
          <w:szCs w:val="28"/>
        </w:rPr>
      </w:pPr>
    </w:p>
    <w:tbl>
      <w:tblPr>
        <w:tblW w:w="8336" w:type="dxa"/>
        <w:tblLayout w:type="fixed"/>
        <w:tblCellMar>
          <w:left w:w="0" w:type="dxa"/>
          <w:right w:w="0" w:type="dxa"/>
        </w:tblCellMar>
        <w:tblLook w:val="04A0" w:firstRow="1" w:lastRow="0" w:firstColumn="1" w:lastColumn="0" w:noHBand="0" w:noVBand="1"/>
      </w:tblPr>
      <w:tblGrid>
        <w:gridCol w:w="3911"/>
        <w:gridCol w:w="885"/>
        <w:gridCol w:w="862"/>
        <w:gridCol w:w="769"/>
        <w:gridCol w:w="819"/>
        <w:gridCol w:w="1090"/>
      </w:tblGrid>
      <w:tr w:rsidR="002F6FC0">
        <w:trPr>
          <w:trHeight w:val="675"/>
        </w:trPr>
        <w:tc>
          <w:tcPr>
            <w:tcW w:w="3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学</w:t>
            </w:r>
            <w:r>
              <w:rPr>
                <w:rFonts w:ascii="Arial Unicode MS" w:hAnsi="Arial Unicode MS" w:cs="Arial Unicode MS"/>
                <w:b/>
                <w:bCs/>
                <w:kern w:val="0"/>
                <w:sz w:val="20"/>
                <w:szCs w:val="20"/>
              </w:rPr>
              <w:t xml:space="preserve">  </w:t>
            </w:r>
            <w:r>
              <w:rPr>
                <w:rFonts w:ascii="Arial Unicode MS" w:hAnsi="Arial Unicode MS" w:cs="Arial Unicode MS" w:hint="eastAsia"/>
                <w:b/>
                <w:bCs/>
                <w:kern w:val="0"/>
                <w:sz w:val="20"/>
                <w:szCs w:val="20"/>
              </w:rPr>
              <w:t>科</w:t>
            </w:r>
            <w:r>
              <w:rPr>
                <w:rFonts w:ascii="Arial Unicode MS" w:hAnsi="Arial Unicode MS" w:cs="Arial Unicode MS"/>
                <w:b/>
                <w:bCs/>
                <w:kern w:val="0"/>
                <w:sz w:val="20"/>
                <w:szCs w:val="20"/>
              </w:rPr>
              <w:t xml:space="preserve">  </w:t>
            </w:r>
            <w:r>
              <w:rPr>
                <w:rFonts w:ascii="Arial Unicode MS" w:hAnsi="Arial Unicode MS" w:cs="Arial Unicode MS" w:hint="eastAsia"/>
                <w:b/>
                <w:bCs/>
                <w:kern w:val="0"/>
                <w:sz w:val="20"/>
                <w:szCs w:val="20"/>
              </w:rPr>
              <w:t>门</w:t>
            </w:r>
            <w:r>
              <w:rPr>
                <w:rFonts w:ascii="Arial Unicode MS" w:hAnsi="Arial Unicode MS" w:cs="Arial Unicode MS"/>
                <w:b/>
                <w:bCs/>
                <w:kern w:val="0"/>
                <w:sz w:val="20"/>
                <w:szCs w:val="20"/>
              </w:rPr>
              <w:t xml:space="preserve">  </w:t>
            </w:r>
            <w:r>
              <w:rPr>
                <w:rFonts w:ascii="Arial Unicode MS" w:hAnsi="Arial Unicode MS" w:cs="Arial Unicode MS" w:hint="eastAsia"/>
                <w:b/>
                <w:bCs/>
                <w:kern w:val="0"/>
                <w:sz w:val="20"/>
                <w:szCs w:val="20"/>
              </w:rPr>
              <w:t>类</w:t>
            </w:r>
          </w:p>
        </w:tc>
        <w:tc>
          <w:tcPr>
            <w:tcW w:w="8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政治</w:t>
            </w:r>
          </w:p>
        </w:tc>
        <w:tc>
          <w:tcPr>
            <w:tcW w:w="86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外语</w:t>
            </w:r>
          </w:p>
        </w:tc>
        <w:tc>
          <w:tcPr>
            <w:tcW w:w="76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业务课</w:t>
            </w:r>
            <w:r>
              <w:rPr>
                <w:rFonts w:ascii="Arial Unicode MS" w:hAnsi="Arial Unicode MS" w:cs="Arial Unicode MS"/>
                <w:b/>
                <w:bCs/>
                <w:kern w:val="0"/>
                <w:sz w:val="20"/>
                <w:szCs w:val="20"/>
              </w:rPr>
              <w:t>1</w:t>
            </w:r>
          </w:p>
        </w:tc>
        <w:tc>
          <w:tcPr>
            <w:tcW w:w="8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业务课</w:t>
            </w:r>
            <w:r>
              <w:rPr>
                <w:rFonts w:ascii="Arial Unicode MS" w:hAnsi="Arial Unicode MS" w:cs="Arial Unicode MS"/>
                <w:b/>
                <w:bCs/>
                <w:kern w:val="0"/>
                <w:sz w:val="20"/>
                <w:szCs w:val="20"/>
              </w:rPr>
              <w:t>2</w:t>
            </w:r>
          </w:p>
        </w:tc>
        <w:tc>
          <w:tcPr>
            <w:tcW w:w="10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总分</w:t>
            </w:r>
          </w:p>
        </w:tc>
      </w:tr>
      <w:tr w:rsidR="002F6FC0">
        <w:trPr>
          <w:trHeight w:val="675"/>
        </w:trPr>
        <w:tc>
          <w:tcPr>
            <w:tcW w:w="3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医学</w:t>
            </w:r>
            <w:r>
              <w:rPr>
                <w:rFonts w:ascii="Arial Unicode MS" w:hAnsi="Arial Unicode MS" w:cs="Arial Unicode MS"/>
                <w:b/>
                <w:bCs/>
                <w:kern w:val="0"/>
                <w:sz w:val="20"/>
                <w:szCs w:val="20"/>
              </w:rPr>
              <w:t xml:space="preserve"> [10]</w:t>
            </w:r>
            <w:r>
              <w:rPr>
                <w:rFonts w:ascii="Arial Unicode MS" w:hAnsi="Arial Unicode MS" w:cs="Arial Unicode MS" w:hint="eastAsia"/>
                <w:b/>
                <w:bCs/>
                <w:kern w:val="0"/>
                <w:sz w:val="20"/>
                <w:szCs w:val="20"/>
              </w:rPr>
              <w:t xml:space="preserve"> </w:t>
            </w:r>
            <w:r>
              <w:rPr>
                <w:rFonts w:ascii="Arial Unicode MS" w:hAnsi="Arial Unicode MS" w:cs="Arial Unicode MS" w:hint="eastAsia"/>
                <w:b/>
                <w:bCs/>
                <w:kern w:val="0"/>
                <w:sz w:val="20"/>
                <w:szCs w:val="20"/>
              </w:rPr>
              <w:t>学术型</w:t>
            </w:r>
            <w:r>
              <w:rPr>
                <w:rFonts w:ascii="Arial Unicode MS" w:hAnsi="Arial Unicode MS" w:cs="Arial Unicode MS" w:hint="eastAsia"/>
                <w:b/>
                <w:bCs/>
                <w:kern w:val="0"/>
                <w:sz w:val="20"/>
                <w:szCs w:val="20"/>
              </w:rPr>
              <w:t xml:space="preserve"> </w:t>
            </w:r>
          </w:p>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1004</w:t>
            </w:r>
            <w:r>
              <w:rPr>
                <w:rFonts w:ascii="Arial Unicode MS" w:hAnsi="Arial Unicode MS" w:cs="Arial Unicode MS" w:hint="eastAsia"/>
                <w:b/>
                <w:bCs/>
                <w:kern w:val="0"/>
                <w:sz w:val="20"/>
                <w:szCs w:val="20"/>
              </w:rPr>
              <w:t>公共卫生与预防医学</w:t>
            </w:r>
          </w:p>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100208</w:t>
            </w:r>
            <w:r>
              <w:rPr>
                <w:rFonts w:ascii="Arial Unicode MS" w:hAnsi="Arial Unicode MS" w:cs="Arial Unicode MS" w:hint="eastAsia"/>
                <w:b/>
                <w:bCs/>
                <w:kern w:val="0"/>
                <w:sz w:val="20"/>
                <w:szCs w:val="20"/>
              </w:rPr>
              <w:t>临床检验诊断学</w:t>
            </w:r>
          </w:p>
        </w:tc>
        <w:tc>
          <w:tcPr>
            <w:tcW w:w="8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50</w:t>
            </w:r>
          </w:p>
        </w:tc>
        <w:tc>
          <w:tcPr>
            <w:tcW w:w="86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50</w:t>
            </w:r>
          </w:p>
        </w:tc>
        <w:tc>
          <w:tcPr>
            <w:tcW w:w="76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180</w:t>
            </w:r>
          </w:p>
        </w:tc>
        <w:tc>
          <w:tcPr>
            <w:tcW w:w="8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 xml:space="preserve">　</w:t>
            </w:r>
          </w:p>
        </w:tc>
        <w:tc>
          <w:tcPr>
            <w:tcW w:w="10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AF385D" w:rsidP="004C60A3">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3</w:t>
            </w:r>
            <w:r w:rsidR="004C60A3">
              <w:rPr>
                <w:rFonts w:ascii="Arial Unicode MS" w:hAnsi="Arial Unicode MS" w:cs="Arial Unicode MS" w:hint="eastAsia"/>
                <w:b/>
                <w:bCs/>
                <w:kern w:val="0"/>
                <w:sz w:val="20"/>
                <w:szCs w:val="20"/>
              </w:rPr>
              <w:t>40</w:t>
            </w:r>
          </w:p>
        </w:tc>
      </w:tr>
      <w:tr w:rsidR="002F6FC0">
        <w:trPr>
          <w:trHeight w:val="675"/>
        </w:trPr>
        <w:tc>
          <w:tcPr>
            <w:tcW w:w="3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医学</w:t>
            </w:r>
            <w:r>
              <w:rPr>
                <w:rFonts w:ascii="Arial Unicode MS" w:hAnsi="Arial Unicode MS" w:cs="Arial Unicode MS"/>
                <w:b/>
                <w:bCs/>
                <w:kern w:val="0"/>
                <w:sz w:val="20"/>
                <w:szCs w:val="20"/>
              </w:rPr>
              <w:t>[10]</w:t>
            </w:r>
            <w:r>
              <w:rPr>
                <w:rFonts w:ascii="Arial Unicode MS" w:hAnsi="Arial Unicode MS" w:cs="Arial Unicode MS" w:hint="eastAsia"/>
                <w:b/>
                <w:bCs/>
                <w:kern w:val="0"/>
                <w:sz w:val="20"/>
                <w:szCs w:val="20"/>
              </w:rPr>
              <w:t>专业型</w:t>
            </w:r>
          </w:p>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105300</w:t>
            </w:r>
            <w:r>
              <w:rPr>
                <w:rFonts w:ascii="Arial Unicode MS" w:hAnsi="Arial Unicode MS" w:cs="Arial Unicode MS" w:hint="eastAsia"/>
                <w:b/>
                <w:bCs/>
                <w:kern w:val="0"/>
                <w:sz w:val="20"/>
                <w:szCs w:val="20"/>
              </w:rPr>
              <w:t>公共卫生硕士</w:t>
            </w:r>
          </w:p>
        </w:tc>
        <w:tc>
          <w:tcPr>
            <w:tcW w:w="8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50</w:t>
            </w:r>
          </w:p>
        </w:tc>
        <w:tc>
          <w:tcPr>
            <w:tcW w:w="86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50</w:t>
            </w:r>
          </w:p>
        </w:tc>
        <w:tc>
          <w:tcPr>
            <w:tcW w:w="76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180</w:t>
            </w:r>
          </w:p>
        </w:tc>
        <w:tc>
          <w:tcPr>
            <w:tcW w:w="8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2F6FC0">
            <w:pPr>
              <w:widowControl/>
              <w:spacing w:line="500" w:lineRule="exact"/>
              <w:jc w:val="center"/>
              <w:rPr>
                <w:rFonts w:ascii="Arial Unicode MS" w:hAnsi="Arial Unicode MS" w:cs="Arial Unicode MS"/>
                <w:b/>
                <w:bCs/>
                <w:kern w:val="0"/>
                <w:sz w:val="20"/>
                <w:szCs w:val="20"/>
              </w:rPr>
            </w:pPr>
          </w:p>
        </w:tc>
        <w:tc>
          <w:tcPr>
            <w:tcW w:w="10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AF385D" w:rsidP="004C60A3">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3</w:t>
            </w:r>
            <w:r w:rsidR="004C60A3">
              <w:rPr>
                <w:rFonts w:ascii="Arial Unicode MS" w:hAnsi="Arial Unicode MS" w:cs="Arial Unicode MS" w:hint="eastAsia"/>
                <w:b/>
                <w:bCs/>
                <w:kern w:val="0"/>
                <w:sz w:val="20"/>
                <w:szCs w:val="20"/>
              </w:rPr>
              <w:t>2</w:t>
            </w:r>
            <w:r>
              <w:rPr>
                <w:rFonts w:ascii="Arial Unicode MS" w:hAnsi="Arial Unicode MS" w:cs="Arial Unicode MS" w:hint="eastAsia"/>
                <w:b/>
                <w:bCs/>
                <w:kern w:val="0"/>
                <w:sz w:val="20"/>
                <w:szCs w:val="20"/>
              </w:rPr>
              <w:t>0</w:t>
            </w:r>
          </w:p>
        </w:tc>
      </w:tr>
      <w:tr w:rsidR="002F6FC0">
        <w:trPr>
          <w:trHeight w:val="675"/>
        </w:trPr>
        <w:tc>
          <w:tcPr>
            <w:tcW w:w="3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微软雅黑" w:eastAsia="微软雅黑" w:hAnsi="微软雅黑"/>
                <w:b/>
                <w:sz w:val="18"/>
                <w:szCs w:val="18"/>
              </w:rPr>
            </w:pPr>
            <w:r>
              <w:rPr>
                <w:rFonts w:ascii="微软雅黑" w:eastAsia="微软雅黑" w:hAnsi="微软雅黑" w:hint="eastAsia"/>
                <w:b/>
                <w:sz w:val="18"/>
                <w:szCs w:val="18"/>
              </w:rPr>
              <w:t>理学</w:t>
            </w:r>
            <w:r>
              <w:rPr>
                <w:rFonts w:ascii="微软雅黑" w:eastAsia="微软雅黑" w:hAnsi="微软雅黑" w:hint="eastAsia"/>
                <w:b/>
                <w:sz w:val="18"/>
                <w:szCs w:val="18"/>
              </w:rPr>
              <w:t>[07]</w:t>
            </w:r>
          </w:p>
          <w:p w:rsidR="002F6FC0" w:rsidRDefault="0082672B">
            <w:pPr>
              <w:widowControl/>
              <w:spacing w:line="500" w:lineRule="exact"/>
              <w:jc w:val="center"/>
              <w:rPr>
                <w:rFonts w:ascii="Arial Unicode MS" w:hAnsi="Arial Unicode MS" w:cs="Arial Unicode MS"/>
                <w:b/>
                <w:bCs/>
                <w:kern w:val="0"/>
                <w:sz w:val="20"/>
                <w:szCs w:val="20"/>
              </w:rPr>
            </w:pPr>
            <w:r>
              <w:rPr>
                <w:rFonts w:ascii="微软雅黑" w:eastAsia="微软雅黑" w:hAnsi="微软雅黑" w:hint="eastAsia"/>
                <w:b/>
                <w:sz w:val="18"/>
                <w:szCs w:val="18"/>
              </w:rPr>
              <w:t>0710j6</w:t>
            </w:r>
            <w:r>
              <w:rPr>
                <w:rFonts w:ascii="微软雅黑" w:eastAsia="微软雅黑" w:hAnsi="微软雅黑" w:hint="eastAsia"/>
                <w:b/>
                <w:sz w:val="18"/>
                <w:szCs w:val="18"/>
              </w:rPr>
              <w:t>转化医学</w:t>
            </w:r>
          </w:p>
        </w:tc>
        <w:tc>
          <w:tcPr>
            <w:tcW w:w="8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50</w:t>
            </w:r>
          </w:p>
        </w:tc>
        <w:tc>
          <w:tcPr>
            <w:tcW w:w="86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50</w:t>
            </w:r>
          </w:p>
        </w:tc>
        <w:tc>
          <w:tcPr>
            <w:tcW w:w="76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80</w:t>
            </w:r>
          </w:p>
        </w:tc>
        <w:tc>
          <w:tcPr>
            <w:tcW w:w="8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80</w:t>
            </w:r>
          </w:p>
        </w:tc>
        <w:tc>
          <w:tcPr>
            <w:tcW w:w="10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AF385D">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320</w:t>
            </w:r>
          </w:p>
        </w:tc>
      </w:tr>
      <w:tr w:rsidR="002F6FC0">
        <w:trPr>
          <w:trHeight w:val="675"/>
        </w:trPr>
        <w:tc>
          <w:tcPr>
            <w:tcW w:w="3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微软雅黑" w:eastAsia="微软雅黑" w:hAnsi="微软雅黑"/>
                <w:b/>
                <w:sz w:val="18"/>
                <w:szCs w:val="18"/>
              </w:rPr>
            </w:pPr>
            <w:r>
              <w:rPr>
                <w:rFonts w:ascii="微软雅黑" w:eastAsia="微软雅黑" w:hAnsi="微软雅黑" w:hint="eastAsia"/>
                <w:b/>
                <w:sz w:val="18"/>
                <w:szCs w:val="18"/>
              </w:rPr>
              <w:t>工学</w:t>
            </w:r>
            <w:r>
              <w:rPr>
                <w:rFonts w:ascii="微软雅黑" w:eastAsia="微软雅黑" w:hAnsi="微软雅黑" w:hint="eastAsia"/>
                <w:b/>
                <w:sz w:val="18"/>
                <w:szCs w:val="18"/>
              </w:rPr>
              <w:t>[08]</w:t>
            </w:r>
          </w:p>
          <w:p w:rsidR="002F6FC0" w:rsidRDefault="0082672B">
            <w:pPr>
              <w:widowControl/>
              <w:spacing w:line="500" w:lineRule="exact"/>
              <w:jc w:val="center"/>
              <w:rPr>
                <w:rFonts w:ascii="微软雅黑" w:eastAsia="微软雅黑" w:hAnsi="微软雅黑"/>
                <w:b/>
                <w:sz w:val="18"/>
                <w:szCs w:val="18"/>
              </w:rPr>
            </w:pPr>
            <w:r>
              <w:rPr>
                <w:rFonts w:ascii="微软雅黑" w:eastAsia="微软雅黑" w:hAnsi="微软雅黑" w:hint="eastAsia"/>
                <w:b/>
                <w:sz w:val="18"/>
                <w:szCs w:val="18"/>
              </w:rPr>
              <w:t>0810j6</w:t>
            </w:r>
            <w:r>
              <w:rPr>
                <w:rFonts w:ascii="微软雅黑" w:eastAsia="微软雅黑" w:hAnsi="微软雅黑" w:hint="eastAsia"/>
                <w:b/>
                <w:sz w:val="18"/>
                <w:szCs w:val="18"/>
              </w:rPr>
              <w:t>转化医学</w:t>
            </w:r>
          </w:p>
        </w:tc>
        <w:tc>
          <w:tcPr>
            <w:tcW w:w="8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50</w:t>
            </w:r>
          </w:p>
        </w:tc>
        <w:tc>
          <w:tcPr>
            <w:tcW w:w="86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50</w:t>
            </w:r>
          </w:p>
        </w:tc>
        <w:tc>
          <w:tcPr>
            <w:tcW w:w="76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80</w:t>
            </w:r>
          </w:p>
        </w:tc>
        <w:tc>
          <w:tcPr>
            <w:tcW w:w="8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82672B">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80</w:t>
            </w:r>
          </w:p>
        </w:tc>
        <w:tc>
          <w:tcPr>
            <w:tcW w:w="10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6FC0" w:rsidRDefault="00AF385D">
            <w:pPr>
              <w:widowControl/>
              <w:spacing w:line="500" w:lineRule="exact"/>
              <w:jc w:val="center"/>
              <w:rPr>
                <w:rFonts w:ascii="Arial Unicode MS" w:hAnsi="Arial Unicode MS" w:cs="Arial Unicode MS"/>
                <w:b/>
                <w:bCs/>
                <w:kern w:val="0"/>
                <w:sz w:val="20"/>
                <w:szCs w:val="20"/>
              </w:rPr>
            </w:pPr>
            <w:r>
              <w:rPr>
                <w:rFonts w:ascii="Arial Unicode MS" w:hAnsi="Arial Unicode MS" w:cs="Arial Unicode MS" w:hint="eastAsia"/>
                <w:b/>
                <w:bCs/>
                <w:kern w:val="0"/>
                <w:sz w:val="20"/>
                <w:szCs w:val="20"/>
              </w:rPr>
              <w:t>310</w:t>
            </w:r>
          </w:p>
        </w:tc>
      </w:tr>
    </w:tbl>
    <w:p w:rsidR="002F6FC0" w:rsidRDefault="002F6FC0">
      <w:pPr>
        <w:pStyle w:val="style1"/>
        <w:spacing w:before="0" w:beforeAutospacing="0" w:after="0" w:afterAutospacing="0" w:line="500" w:lineRule="exact"/>
        <w:rPr>
          <w:color w:val="000000"/>
          <w:sz w:val="28"/>
          <w:szCs w:val="28"/>
        </w:rPr>
      </w:pPr>
    </w:p>
    <w:p w:rsidR="002F6FC0" w:rsidRDefault="0082672B">
      <w:pPr>
        <w:pStyle w:val="style1"/>
        <w:spacing w:before="0" w:beforeAutospacing="0" w:after="0" w:afterAutospacing="0" w:line="500" w:lineRule="exact"/>
        <w:ind w:firstLineChars="200" w:firstLine="560"/>
        <w:rPr>
          <w:sz w:val="28"/>
          <w:szCs w:val="28"/>
        </w:rPr>
      </w:pPr>
      <w:r>
        <w:rPr>
          <w:sz w:val="28"/>
          <w:szCs w:val="28"/>
        </w:rPr>
        <w:t>我院</w:t>
      </w:r>
      <w:r>
        <w:rPr>
          <w:rFonts w:hint="eastAsia"/>
          <w:sz w:val="28"/>
          <w:szCs w:val="28"/>
        </w:rPr>
        <w:t>一般采取</w:t>
      </w:r>
      <w:r>
        <w:rPr>
          <w:sz w:val="28"/>
          <w:szCs w:val="28"/>
        </w:rPr>
        <w:t>差额</w:t>
      </w:r>
      <w:r>
        <w:rPr>
          <w:rFonts w:hint="eastAsia"/>
          <w:sz w:val="28"/>
          <w:szCs w:val="28"/>
        </w:rPr>
        <w:t>形式</w:t>
      </w:r>
      <w:r>
        <w:rPr>
          <w:rFonts w:hint="eastAsia"/>
          <w:sz w:val="28"/>
          <w:szCs w:val="28"/>
        </w:rPr>
        <w:t>，</w:t>
      </w:r>
      <w:r>
        <w:rPr>
          <w:sz w:val="28"/>
          <w:szCs w:val="28"/>
        </w:rPr>
        <w:t>原则上各院系</w:t>
      </w:r>
      <w:r>
        <w:rPr>
          <w:rFonts w:hint="eastAsia"/>
          <w:sz w:val="28"/>
          <w:szCs w:val="28"/>
        </w:rPr>
        <w:t>专业</w:t>
      </w:r>
      <w:r>
        <w:rPr>
          <w:sz w:val="28"/>
          <w:szCs w:val="28"/>
        </w:rPr>
        <w:t>的复试比例控制在</w:t>
      </w:r>
      <w:r>
        <w:rPr>
          <w:sz w:val="28"/>
          <w:szCs w:val="28"/>
        </w:rPr>
        <w:t xml:space="preserve"> 1 </w:t>
      </w:r>
      <w:r>
        <w:rPr>
          <w:sz w:val="28"/>
          <w:szCs w:val="28"/>
        </w:rPr>
        <w:t>：</w:t>
      </w:r>
      <w:r>
        <w:rPr>
          <w:sz w:val="28"/>
          <w:szCs w:val="28"/>
        </w:rPr>
        <w:t xml:space="preserve"> 1.2 — 1 </w:t>
      </w:r>
      <w:r>
        <w:rPr>
          <w:sz w:val="28"/>
          <w:szCs w:val="28"/>
        </w:rPr>
        <w:t>：</w:t>
      </w:r>
      <w:r>
        <w:rPr>
          <w:sz w:val="28"/>
          <w:szCs w:val="28"/>
        </w:rPr>
        <w:t xml:space="preserve"> 1.</w:t>
      </w:r>
      <w:r>
        <w:rPr>
          <w:rFonts w:hint="eastAsia"/>
          <w:sz w:val="28"/>
          <w:szCs w:val="28"/>
        </w:rPr>
        <w:t>5</w:t>
      </w:r>
      <w:r>
        <w:rPr>
          <w:sz w:val="28"/>
          <w:szCs w:val="28"/>
        </w:rPr>
        <w:t xml:space="preserve"> </w:t>
      </w:r>
      <w:r>
        <w:rPr>
          <w:sz w:val="28"/>
          <w:szCs w:val="28"/>
        </w:rPr>
        <w:t>之间，部分</w:t>
      </w:r>
      <w:r>
        <w:rPr>
          <w:rFonts w:hint="eastAsia"/>
          <w:sz w:val="28"/>
          <w:szCs w:val="28"/>
        </w:rPr>
        <w:t>专业</w:t>
      </w:r>
      <w:r>
        <w:rPr>
          <w:sz w:val="28"/>
          <w:szCs w:val="28"/>
        </w:rPr>
        <w:t>可根据学科特点、专业需要及上线考生情况适度</w:t>
      </w:r>
      <w:r>
        <w:rPr>
          <w:rFonts w:hint="eastAsia"/>
          <w:sz w:val="28"/>
          <w:szCs w:val="28"/>
        </w:rPr>
        <w:t>调整差额</w:t>
      </w:r>
      <w:r>
        <w:rPr>
          <w:sz w:val="28"/>
          <w:szCs w:val="28"/>
        </w:rPr>
        <w:t>复试比例</w:t>
      </w:r>
      <w:r>
        <w:rPr>
          <w:rFonts w:hint="eastAsia"/>
          <w:sz w:val="28"/>
          <w:szCs w:val="28"/>
        </w:rPr>
        <w:t>。</w:t>
      </w:r>
    </w:p>
    <w:p w:rsidR="002F6FC0" w:rsidRDefault="0082672B">
      <w:pPr>
        <w:pStyle w:val="style1"/>
        <w:spacing w:before="0" w:beforeAutospacing="0" w:after="0" w:afterAutospacing="0" w:line="500" w:lineRule="exact"/>
        <w:ind w:firstLineChars="200" w:firstLine="562"/>
        <w:rPr>
          <w:b/>
          <w:color w:val="000000"/>
          <w:sz w:val="28"/>
          <w:szCs w:val="28"/>
        </w:rPr>
      </w:pPr>
      <w:r>
        <w:rPr>
          <w:rFonts w:hint="eastAsia"/>
          <w:b/>
          <w:color w:val="000000"/>
          <w:sz w:val="28"/>
          <w:szCs w:val="28"/>
        </w:rPr>
        <w:t>（二）复试资格审查</w:t>
      </w:r>
      <w:r>
        <w:rPr>
          <w:b/>
          <w:color w:val="000000"/>
          <w:sz w:val="28"/>
          <w:szCs w:val="28"/>
        </w:rPr>
        <w:t xml:space="preserve"> </w:t>
      </w:r>
      <w:bookmarkStart w:id="0" w:name="_GoBack"/>
      <w:bookmarkEnd w:id="0"/>
    </w:p>
    <w:p w:rsidR="002F6FC0" w:rsidRDefault="0082672B">
      <w:pPr>
        <w:pStyle w:val="style1"/>
        <w:spacing w:before="0" w:beforeAutospacing="0" w:after="0" w:afterAutospacing="0" w:line="500" w:lineRule="exact"/>
        <w:ind w:firstLineChars="200" w:firstLine="560"/>
        <w:rPr>
          <w:rStyle w:val="aa"/>
          <w:rFonts w:cs="宋体"/>
          <w:b/>
          <w:bCs/>
          <w:color w:val="000000"/>
          <w:sz w:val="28"/>
          <w:szCs w:val="28"/>
        </w:rPr>
      </w:pPr>
      <w:r>
        <w:rPr>
          <w:rFonts w:hint="eastAsia"/>
          <w:color w:val="000000"/>
          <w:sz w:val="28"/>
          <w:szCs w:val="28"/>
        </w:rPr>
        <w:lastRenderedPageBreak/>
        <w:t>学院在复试前对考生进行资格审查。考生复试时须携带本人以下材料到各院系接受检查：</w:t>
      </w:r>
      <w:r>
        <w:rPr>
          <w:color w:val="000000"/>
          <w:sz w:val="28"/>
          <w:szCs w:val="28"/>
        </w:rPr>
        <w:t xml:space="preserve"> </w:t>
      </w:r>
    </w:p>
    <w:p w:rsidR="002F6FC0" w:rsidRDefault="0082672B">
      <w:pPr>
        <w:pStyle w:val="style1"/>
        <w:spacing w:before="0" w:beforeAutospacing="0" w:after="0" w:afterAutospacing="0" w:line="500" w:lineRule="exact"/>
        <w:ind w:firstLineChars="200" w:firstLine="560"/>
        <w:rPr>
          <w:rStyle w:val="aa"/>
          <w:b/>
          <w:bCs/>
          <w:sz w:val="28"/>
          <w:szCs w:val="28"/>
        </w:rPr>
      </w:pPr>
      <w:r>
        <w:rPr>
          <w:rStyle w:val="aa"/>
          <w:bCs/>
          <w:i w:val="0"/>
          <w:sz w:val="28"/>
          <w:szCs w:val="28"/>
        </w:rPr>
        <w:t>1</w:t>
      </w:r>
      <w:r>
        <w:rPr>
          <w:rStyle w:val="aa"/>
          <w:rFonts w:hint="eastAsia"/>
          <w:bCs/>
          <w:i w:val="0"/>
          <w:sz w:val="28"/>
          <w:szCs w:val="28"/>
        </w:rPr>
        <w:t xml:space="preserve">. </w:t>
      </w:r>
      <w:r>
        <w:rPr>
          <w:rStyle w:val="aa"/>
          <w:bCs/>
          <w:i w:val="0"/>
          <w:sz w:val="28"/>
          <w:szCs w:val="28"/>
        </w:rPr>
        <w:t>填写完整并密封完好的《厦门大学</w:t>
      </w:r>
      <w:r>
        <w:rPr>
          <w:rStyle w:val="aa"/>
          <w:bCs/>
          <w:i w:val="0"/>
          <w:sz w:val="28"/>
          <w:szCs w:val="28"/>
        </w:rPr>
        <w:t xml:space="preserve"> 201</w:t>
      </w:r>
      <w:r>
        <w:rPr>
          <w:rStyle w:val="aa"/>
          <w:rFonts w:hint="eastAsia"/>
          <w:bCs/>
          <w:sz w:val="28"/>
          <w:szCs w:val="28"/>
        </w:rPr>
        <w:t>9</w:t>
      </w:r>
      <w:r>
        <w:rPr>
          <w:rStyle w:val="aa"/>
          <w:bCs/>
          <w:i w:val="0"/>
          <w:sz w:val="28"/>
          <w:szCs w:val="28"/>
        </w:rPr>
        <w:t>年硕士研究生政治表现情况审查表</w:t>
      </w:r>
      <w:r>
        <w:rPr>
          <w:rStyle w:val="aa"/>
          <w:rFonts w:hint="eastAsia"/>
          <w:bCs/>
          <w:i w:val="0"/>
          <w:sz w:val="28"/>
          <w:szCs w:val="28"/>
        </w:rPr>
        <w:t>》</w:t>
      </w:r>
      <w:r>
        <w:rPr>
          <w:sz w:val="28"/>
          <w:szCs w:val="28"/>
        </w:rPr>
        <w:t>（该表可在厦门大学招生办网页</w:t>
      </w:r>
      <w:r>
        <w:rPr>
          <w:rFonts w:hint="eastAsia"/>
          <w:sz w:val="28"/>
          <w:szCs w:val="28"/>
        </w:rPr>
        <w:t>：</w:t>
      </w:r>
      <w:r>
        <w:rPr>
          <w:sz w:val="28"/>
          <w:szCs w:val="28"/>
        </w:rPr>
        <w:t xml:space="preserve">http://zs.xmu.edu.cn </w:t>
      </w:r>
      <w:r>
        <w:rPr>
          <w:sz w:val="28"/>
          <w:szCs w:val="28"/>
        </w:rPr>
        <w:t>下载）</w:t>
      </w:r>
      <w:r>
        <w:rPr>
          <w:sz w:val="28"/>
          <w:szCs w:val="28"/>
        </w:rPr>
        <w:t xml:space="preserve"> </w:t>
      </w:r>
      <w:r>
        <w:rPr>
          <w:rStyle w:val="aa"/>
          <w:b/>
          <w:bCs/>
          <w:sz w:val="28"/>
          <w:szCs w:val="28"/>
        </w:rPr>
        <w:t>；</w:t>
      </w:r>
    </w:p>
    <w:p w:rsidR="002F6FC0" w:rsidRDefault="0082672B" w:rsidP="00AF385D">
      <w:pPr>
        <w:pStyle w:val="style1"/>
        <w:spacing w:before="0" w:beforeAutospacing="0" w:after="0" w:afterAutospacing="0" w:line="500" w:lineRule="exact"/>
        <w:ind w:firstLineChars="196" w:firstLine="549"/>
        <w:rPr>
          <w:sz w:val="28"/>
          <w:szCs w:val="28"/>
        </w:rPr>
      </w:pPr>
      <w:r>
        <w:rPr>
          <w:sz w:val="28"/>
          <w:szCs w:val="28"/>
        </w:rPr>
        <w:t>2</w:t>
      </w:r>
      <w:r>
        <w:rPr>
          <w:rFonts w:hint="eastAsia"/>
          <w:sz w:val="28"/>
          <w:szCs w:val="28"/>
        </w:rPr>
        <w:t>.</w:t>
      </w:r>
      <w:r>
        <w:rPr>
          <w:sz w:val="28"/>
          <w:szCs w:val="28"/>
        </w:rPr>
        <w:t>毕业证书、学位证书原件（应届生携学生证）及复印件；</w:t>
      </w:r>
    </w:p>
    <w:p w:rsidR="002F6FC0" w:rsidRDefault="0082672B">
      <w:pPr>
        <w:pStyle w:val="style1"/>
        <w:spacing w:before="0" w:beforeAutospacing="0" w:after="0" w:afterAutospacing="0" w:line="500" w:lineRule="exact"/>
        <w:ind w:firstLineChars="200" w:firstLine="560"/>
        <w:rPr>
          <w:sz w:val="28"/>
          <w:szCs w:val="28"/>
        </w:rPr>
      </w:pPr>
      <w:r>
        <w:rPr>
          <w:sz w:val="28"/>
          <w:szCs w:val="28"/>
        </w:rPr>
        <w:t>3</w:t>
      </w:r>
      <w:r>
        <w:rPr>
          <w:rFonts w:hint="eastAsia"/>
          <w:sz w:val="28"/>
          <w:szCs w:val="28"/>
        </w:rPr>
        <w:t xml:space="preserve">. </w:t>
      </w:r>
      <w:r>
        <w:rPr>
          <w:sz w:val="28"/>
          <w:szCs w:val="28"/>
        </w:rPr>
        <w:t>大学期间成绩单（加盖教务部门或档案单位红色</w:t>
      </w:r>
      <w:r>
        <w:rPr>
          <w:rFonts w:hint="eastAsia"/>
          <w:sz w:val="28"/>
          <w:szCs w:val="28"/>
        </w:rPr>
        <w:t>/</w:t>
      </w:r>
      <w:r>
        <w:rPr>
          <w:sz w:val="28"/>
          <w:szCs w:val="28"/>
        </w:rPr>
        <w:t>蓝色公章）；</w:t>
      </w:r>
    </w:p>
    <w:p w:rsidR="002F6FC0" w:rsidRDefault="0082672B">
      <w:pPr>
        <w:pStyle w:val="style1"/>
        <w:spacing w:before="0" w:beforeAutospacing="0" w:after="0" w:afterAutospacing="0" w:line="500" w:lineRule="exact"/>
        <w:ind w:firstLineChars="200" w:firstLine="560"/>
        <w:rPr>
          <w:sz w:val="28"/>
          <w:szCs w:val="28"/>
        </w:rPr>
      </w:pPr>
      <w:r>
        <w:rPr>
          <w:sz w:val="28"/>
          <w:szCs w:val="28"/>
        </w:rPr>
        <w:t>4</w:t>
      </w:r>
      <w:r>
        <w:rPr>
          <w:rFonts w:hint="eastAsia"/>
          <w:sz w:val="28"/>
          <w:szCs w:val="28"/>
        </w:rPr>
        <w:t xml:space="preserve">. </w:t>
      </w:r>
      <w:r>
        <w:rPr>
          <w:sz w:val="28"/>
          <w:szCs w:val="28"/>
        </w:rPr>
        <w:t>身份证原件及复印件；</w:t>
      </w:r>
    </w:p>
    <w:p w:rsidR="002F6FC0" w:rsidRDefault="0082672B">
      <w:pPr>
        <w:pStyle w:val="style1"/>
        <w:spacing w:before="0" w:beforeAutospacing="0" w:after="0" w:afterAutospacing="0" w:line="500" w:lineRule="exact"/>
        <w:ind w:firstLineChars="200" w:firstLine="560"/>
        <w:rPr>
          <w:sz w:val="28"/>
          <w:szCs w:val="28"/>
        </w:rPr>
      </w:pPr>
      <w:r>
        <w:rPr>
          <w:sz w:val="28"/>
          <w:szCs w:val="28"/>
        </w:rPr>
        <w:t>5</w:t>
      </w:r>
      <w:r>
        <w:rPr>
          <w:rFonts w:hint="eastAsia"/>
          <w:sz w:val="28"/>
          <w:szCs w:val="28"/>
        </w:rPr>
        <w:t xml:space="preserve">. </w:t>
      </w:r>
      <w:r>
        <w:rPr>
          <w:sz w:val="28"/>
          <w:szCs w:val="28"/>
        </w:rPr>
        <w:t>准考证</w:t>
      </w:r>
    </w:p>
    <w:p w:rsidR="002F6FC0" w:rsidRDefault="0082672B">
      <w:pPr>
        <w:pStyle w:val="style1"/>
        <w:spacing w:before="0" w:beforeAutospacing="0" w:after="0" w:afterAutospacing="0" w:line="500" w:lineRule="exact"/>
        <w:ind w:firstLineChars="200" w:firstLine="560"/>
        <w:rPr>
          <w:sz w:val="28"/>
          <w:szCs w:val="28"/>
        </w:rPr>
      </w:pPr>
      <w:r>
        <w:rPr>
          <w:sz w:val="28"/>
          <w:szCs w:val="28"/>
        </w:rPr>
        <w:t>6</w:t>
      </w:r>
      <w:r>
        <w:rPr>
          <w:rFonts w:hint="eastAsia"/>
          <w:sz w:val="28"/>
          <w:szCs w:val="28"/>
        </w:rPr>
        <w:t xml:space="preserve">. </w:t>
      </w:r>
      <w:r>
        <w:rPr>
          <w:sz w:val="28"/>
          <w:szCs w:val="28"/>
        </w:rPr>
        <w:t>一张近期</w:t>
      </w:r>
      <w:r>
        <w:rPr>
          <w:sz w:val="28"/>
          <w:szCs w:val="28"/>
        </w:rPr>
        <w:t xml:space="preserve"> 1 </w:t>
      </w:r>
      <w:r>
        <w:rPr>
          <w:sz w:val="28"/>
          <w:szCs w:val="28"/>
        </w:rPr>
        <w:t>寸免冠彩照，用于体检；</w:t>
      </w:r>
    </w:p>
    <w:p w:rsidR="002F6FC0" w:rsidRDefault="0082672B">
      <w:pPr>
        <w:pStyle w:val="style1"/>
        <w:spacing w:before="0" w:beforeAutospacing="0" w:after="0" w:afterAutospacing="0" w:line="500" w:lineRule="exact"/>
        <w:ind w:firstLineChars="200" w:firstLine="560"/>
        <w:rPr>
          <w:sz w:val="28"/>
          <w:szCs w:val="28"/>
        </w:rPr>
      </w:pPr>
      <w:r>
        <w:rPr>
          <w:sz w:val="28"/>
          <w:szCs w:val="28"/>
        </w:rPr>
        <w:t>7</w:t>
      </w:r>
      <w:r>
        <w:rPr>
          <w:rFonts w:hint="eastAsia"/>
          <w:sz w:val="28"/>
          <w:szCs w:val="28"/>
        </w:rPr>
        <w:t xml:space="preserve">. </w:t>
      </w:r>
      <w:r>
        <w:rPr>
          <w:sz w:val="28"/>
          <w:szCs w:val="28"/>
        </w:rPr>
        <w:t>考生自述（主要包括考生本人的政治表现、外语水平、业务和科研能力、研究计划等方面内容）；</w:t>
      </w:r>
    </w:p>
    <w:p w:rsidR="002F6FC0" w:rsidRDefault="0082672B">
      <w:pPr>
        <w:pStyle w:val="style1"/>
        <w:spacing w:before="0" w:beforeAutospacing="0" w:after="0" w:afterAutospacing="0" w:line="500" w:lineRule="exact"/>
        <w:ind w:firstLineChars="200" w:firstLine="560"/>
        <w:rPr>
          <w:sz w:val="28"/>
          <w:szCs w:val="28"/>
        </w:rPr>
      </w:pPr>
      <w:proofErr w:type="gramStart"/>
      <w:r>
        <w:rPr>
          <w:sz w:val="28"/>
          <w:szCs w:val="28"/>
        </w:rPr>
        <w:t xml:space="preserve">8 </w:t>
      </w:r>
      <w:r>
        <w:rPr>
          <w:rFonts w:hint="eastAsia"/>
          <w:sz w:val="28"/>
          <w:szCs w:val="28"/>
        </w:rPr>
        <w:t>.</w:t>
      </w:r>
      <w:proofErr w:type="gramEnd"/>
      <w:r>
        <w:rPr>
          <w:rFonts w:hint="eastAsia"/>
          <w:sz w:val="28"/>
          <w:szCs w:val="28"/>
        </w:rPr>
        <w:t xml:space="preserve"> </w:t>
      </w:r>
      <w:r>
        <w:rPr>
          <w:sz w:val="28"/>
          <w:szCs w:val="28"/>
        </w:rPr>
        <w:t>体检表（</w:t>
      </w:r>
      <w:r>
        <w:rPr>
          <w:rFonts w:hint="eastAsia"/>
          <w:sz w:val="28"/>
          <w:szCs w:val="28"/>
        </w:rPr>
        <w:t>须在厦门大学医院体检，</w:t>
      </w:r>
      <w:r>
        <w:rPr>
          <w:sz w:val="28"/>
          <w:szCs w:val="28"/>
        </w:rPr>
        <w:t>可在复试后补交）。</w:t>
      </w:r>
    </w:p>
    <w:p w:rsidR="002F6FC0" w:rsidRDefault="0082672B">
      <w:pPr>
        <w:pStyle w:val="style1"/>
        <w:spacing w:before="0" w:beforeAutospacing="0" w:after="0" w:afterAutospacing="0" w:line="500" w:lineRule="exact"/>
        <w:ind w:firstLineChars="200" w:firstLine="560"/>
        <w:rPr>
          <w:sz w:val="28"/>
          <w:szCs w:val="28"/>
        </w:rPr>
      </w:pPr>
      <w:r>
        <w:rPr>
          <w:sz w:val="28"/>
          <w:szCs w:val="28"/>
        </w:rPr>
        <w:t>同等学力考生</w:t>
      </w:r>
      <w:r>
        <w:rPr>
          <w:rFonts w:hint="eastAsia"/>
          <w:sz w:val="28"/>
          <w:szCs w:val="28"/>
        </w:rPr>
        <w:t>还需提供</w:t>
      </w:r>
      <w:r>
        <w:rPr>
          <w:sz w:val="28"/>
          <w:szCs w:val="28"/>
        </w:rPr>
        <w:t>大专毕业证书原件及复印件、英语水平证书原件及复印件和</w:t>
      </w:r>
      <w:r>
        <w:rPr>
          <w:sz w:val="28"/>
          <w:szCs w:val="28"/>
        </w:rPr>
        <w:t xml:space="preserve"> 6 </w:t>
      </w:r>
      <w:r>
        <w:rPr>
          <w:sz w:val="28"/>
          <w:szCs w:val="28"/>
        </w:rPr>
        <w:t>门及以上本科专业课程成绩证明。注意：</w:t>
      </w:r>
      <w:r>
        <w:rPr>
          <w:sz w:val="28"/>
          <w:szCs w:val="28"/>
        </w:rPr>
        <w:t xml:space="preserve"> </w:t>
      </w:r>
      <w:r>
        <w:rPr>
          <w:sz w:val="28"/>
          <w:szCs w:val="28"/>
        </w:rPr>
        <w:t>凡未进行资格审查或资格审查未通过的考生一律不予录取。</w:t>
      </w:r>
      <w:r>
        <w:rPr>
          <w:sz w:val="28"/>
          <w:szCs w:val="28"/>
        </w:rPr>
        <w:t xml:space="preserve"> </w:t>
      </w:r>
    </w:p>
    <w:p w:rsidR="002F6FC0" w:rsidRDefault="0082672B">
      <w:pPr>
        <w:pStyle w:val="style1"/>
        <w:spacing w:before="0" w:beforeAutospacing="0" w:after="0" w:afterAutospacing="0" w:line="500" w:lineRule="exact"/>
        <w:ind w:firstLineChars="200" w:firstLine="562"/>
        <w:rPr>
          <w:bCs/>
          <w:sz w:val="28"/>
        </w:rPr>
      </w:pPr>
      <w:r>
        <w:rPr>
          <w:rStyle w:val="aa"/>
          <w:b/>
          <w:i w:val="0"/>
          <w:sz w:val="28"/>
          <w:szCs w:val="28"/>
        </w:rPr>
        <w:t>注：政审表一般由考生档案所在单位填写、签</w:t>
      </w:r>
      <w:r>
        <w:rPr>
          <w:rStyle w:val="aa"/>
          <w:b/>
          <w:i w:val="0"/>
          <w:sz w:val="28"/>
          <w:szCs w:val="28"/>
        </w:rPr>
        <w:t>字并盖章；若考生档案由工作单位寄挂在人才市场，则由考生工作单位填写、签字并盖章。</w:t>
      </w:r>
    </w:p>
    <w:p w:rsidR="002F6FC0" w:rsidRDefault="0082672B">
      <w:pPr>
        <w:pStyle w:val="style1"/>
        <w:spacing w:before="0" w:beforeAutospacing="0" w:after="0" w:afterAutospacing="0" w:line="500" w:lineRule="exact"/>
        <w:ind w:firstLineChars="200" w:firstLine="562"/>
        <w:rPr>
          <w:b/>
          <w:color w:val="000000"/>
          <w:sz w:val="28"/>
          <w:szCs w:val="28"/>
        </w:rPr>
      </w:pPr>
      <w:r>
        <w:rPr>
          <w:b/>
          <w:color w:val="000000"/>
          <w:sz w:val="28"/>
          <w:szCs w:val="28"/>
        </w:rPr>
        <w:t>(</w:t>
      </w:r>
      <w:r>
        <w:rPr>
          <w:rFonts w:hint="eastAsia"/>
          <w:b/>
          <w:color w:val="000000"/>
          <w:sz w:val="28"/>
          <w:szCs w:val="28"/>
        </w:rPr>
        <w:t>三</w:t>
      </w:r>
      <w:r>
        <w:rPr>
          <w:b/>
          <w:color w:val="000000"/>
          <w:sz w:val="28"/>
          <w:szCs w:val="28"/>
        </w:rPr>
        <w:t>)</w:t>
      </w:r>
      <w:r>
        <w:rPr>
          <w:rFonts w:hint="eastAsia"/>
          <w:b/>
          <w:color w:val="000000"/>
          <w:sz w:val="28"/>
          <w:szCs w:val="28"/>
        </w:rPr>
        <w:t>复试实施办法</w:t>
      </w:r>
      <w:r>
        <w:rPr>
          <w:b/>
          <w:color w:val="000000"/>
          <w:sz w:val="28"/>
          <w:szCs w:val="28"/>
        </w:rPr>
        <w:t xml:space="preserve"> </w:t>
      </w:r>
    </w:p>
    <w:p w:rsidR="002F6FC0" w:rsidRDefault="0082672B">
      <w:pPr>
        <w:pStyle w:val="style1"/>
        <w:spacing w:before="0" w:beforeAutospacing="0" w:after="0" w:afterAutospacing="0" w:line="500" w:lineRule="exact"/>
        <w:ind w:left="1" w:firstLineChars="200" w:firstLine="560"/>
        <w:rPr>
          <w:b/>
          <w:sz w:val="28"/>
          <w:szCs w:val="28"/>
        </w:rPr>
      </w:pPr>
      <w:r>
        <w:rPr>
          <w:rFonts w:hint="eastAsia"/>
          <w:color w:val="000000"/>
          <w:sz w:val="28"/>
          <w:szCs w:val="28"/>
        </w:rPr>
        <w:t>1</w:t>
      </w:r>
      <w:r>
        <w:rPr>
          <w:rFonts w:hint="eastAsia"/>
          <w:color w:val="000000"/>
          <w:sz w:val="28"/>
          <w:szCs w:val="28"/>
        </w:rPr>
        <w:t>、</w:t>
      </w:r>
      <w:r>
        <w:rPr>
          <w:rFonts w:hint="eastAsia"/>
          <w:b/>
          <w:sz w:val="28"/>
          <w:szCs w:val="28"/>
        </w:rPr>
        <w:t>本院根据考生报考志愿所属的一级学科统一参加复试，并最终按照一级学科排名，从高到低依次录取。</w:t>
      </w:r>
    </w:p>
    <w:p w:rsidR="002F6FC0" w:rsidRDefault="0082672B">
      <w:pPr>
        <w:pStyle w:val="style1"/>
        <w:spacing w:before="0" w:beforeAutospacing="0" w:after="0" w:afterAutospacing="0" w:line="500" w:lineRule="exact"/>
        <w:ind w:firstLineChars="200" w:firstLine="560"/>
        <w:rPr>
          <w:color w:val="000000"/>
          <w:sz w:val="28"/>
          <w:szCs w:val="28"/>
        </w:rPr>
      </w:pPr>
      <w:r>
        <w:rPr>
          <w:rFonts w:hint="eastAsia"/>
          <w:color w:val="000000"/>
          <w:sz w:val="28"/>
          <w:szCs w:val="28"/>
        </w:rPr>
        <w:t>2</w:t>
      </w:r>
      <w:r>
        <w:rPr>
          <w:color w:val="000000"/>
          <w:sz w:val="28"/>
          <w:szCs w:val="28"/>
        </w:rPr>
        <w:t xml:space="preserve"> </w:t>
      </w:r>
      <w:r>
        <w:rPr>
          <w:rFonts w:hint="eastAsia"/>
          <w:color w:val="000000"/>
          <w:sz w:val="28"/>
          <w:szCs w:val="28"/>
        </w:rPr>
        <w:t>、复试内容和复试方式：</w:t>
      </w:r>
      <w:r>
        <w:rPr>
          <w:color w:val="000000"/>
          <w:sz w:val="28"/>
          <w:szCs w:val="28"/>
        </w:rPr>
        <w:t xml:space="preserve"> </w:t>
      </w:r>
    </w:p>
    <w:p w:rsidR="002F6FC0" w:rsidRDefault="0082672B">
      <w:pPr>
        <w:pStyle w:val="style1"/>
        <w:spacing w:before="0" w:beforeAutospacing="0" w:after="0" w:afterAutospacing="0" w:line="500" w:lineRule="exact"/>
        <w:ind w:firstLineChars="200" w:firstLine="560"/>
        <w:rPr>
          <w:color w:val="000000"/>
          <w:sz w:val="28"/>
          <w:szCs w:val="28"/>
        </w:rPr>
      </w:pPr>
      <w:r>
        <w:rPr>
          <w:rFonts w:hint="eastAsia"/>
          <w:color w:val="000000"/>
          <w:sz w:val="28"/>
          <w:szCs w:val="28"/>
        </w:rPr>
        <w:t>复试内容主要包括：</w:t>
      </w:r>
      <w:r>
        <w:rPr>
          <w:color w:val="000000"/>
          <w:sz w:val="28"/>
          <w:szCs w:val="28"/>
        </w:rPr>
        <w:t xml:space="preserve"> </w:t>
      </w:r>
    </w:p>
    <w:p w:rsidR="002F6FC0" w:rsidRDefault="0082672B">
      <w:pPr>
        <w:pStyle w:val="style1"/>
        <w:spacing w:before="0" w:beforeAutospacing="0" w:after="0" w:afterAutospacing="0" w:line="500" w:lineRule="exact"/>
        <w:ind w:firstLineChars="200" w:firstLine="560"/>
        <w:rPr>
          <w:color w:val="000000"/>
          <w:sz w:val="28"/>
          <w:szCs w:val="28"/>
        </w:rPr>
      </w:pPr>
      <w:r>
        <w:rPr>
          <w:rFonts w:hint="eastAsia"/>
          <w:color w:val="000000"/>
          <w:sz w:val="28"/>
          <w:szCs w:val="28"/>
        </w:rPr>
        <w:t>（</w:t>
      </w:r>
      <w:r>
        <w:rPr>
          <w:color w:val="000000"/>
          <w:sz w:val="28"/>
          <w:szCs w:val="28"/>
        </w:rPr>
        <w:t xml:space="preserve"> 1 </w:t>
      </w:r>
      <w:r>
        <w:rPr>
          <w:rFonts w:hint="eastAsia"/>
          <w:color w:val="000000"/>
          <w:sz w:val="28"/>
          <w:szCs w:val="28"/>
        </w:rPr>
        <w:t>）综合知识和能力测试。</w:t>
      </w:r>
    </w:p>
    <w:p w:rsidR="002F6FC0" w:rsidRDefault="0082672B">
      <w:pPr>
        <w:pStyle w:val="style1"/>
        <w:spacing w:before="0" w:beforeAutospacing="0" w:after="0" w:afterAutospacing="0" w:line="500" w:lineRule="exact"/>
        <w:ind w:firstLineChars="200" w:firstLine="560"/>
        <w:rPr>
          <w:color w:val="000000"/>
          <w:sz w:val="28"/>
          <w:szCs w:val="28"/>
        </w:rPr>
      </w:pPr>
      <w:r>
        <w:rPr>
          <w:rFonts w:hint="eastAsia"/>
          <w:color w:val="000000"/>
          <w:sz w:val="28"/>
          <w:szCs w:val="28"/>
        </w:rPr>
        <w:t>（</w:t>
      </w:r>
      <w:r>
        <w:rPr>
          <w:color w:val="000000"/>
          <w:sz w:val="28"/>
          <w:szCs w:val="28"/>
        </w:rPr>
        <w:t xml:space="preserve"> 2 </w:t>
      </w:r>
      <w:r>
        <w:rPr>
          <w:rFonts w:hint="eastAsia"/>
          <w:color w:val="000000"/>
          <w:sz w:val="28"/>
          <w:szCs w:val="28"/>
        </w:rPr>
        <w:t>）实践、实验能力测试。</w:t>
      </w:r>
    </w:p>
    <w:p w:rsidR="002F6FC0" w:rsidRDefault="0082672B">
      <w:pPr>
        <w:pStyle w:val="style1"/>
        <w:spacing w:before="0" w:beforeAutospacing="0" w:after="0" w:afterAutospacing="0" w:line="500" w:lineRule="exact"/>
        <w:ind w:firstLineChars="200" w:firstLine="560"/>
        <w:rPr>
          <w:color w:val="000000"/>
          <w:sz w:val="28"/>
          <w:szCs w:val="28"/>
        </w:rPr>
      </w:pPr>
      <w:r>
        <w:rPr>
          <w:rFonts w:hint="eastAsia"/>
          <w:color w:val="000000"/>
          <w:sz w:val="28"/>
          <w:szCs w:val="28"/>
        </w:rPr>
        <w:t>（</w:t>
      </w:r>
      <w:r>
        <w:rPr>
          <w:color w:val="000000"/>
          <w:sz w:val="28"/>
          <w:szCs w:val="28"/>
        </w:rPr>
        <w:t xml:space="preserve"> 3 </w:t>
      </w:r>
      <w:r>
        <w:rPr>
          <w:rFonts w:hint="eastAsia"/>
          <w:color w:val="000000"/>
          <w:sz w:val="28"/>
          <w:szCs w:val="28"/>
        </w:rPr>
        <w:t>）专业知识和外语测试。</w:t>
      </w:r>
    </w:p>
    <w:p w:rsidR="002F6FC0" w:rsidRDefault="0082672B">
      <w:pPr>
        <w:pStyle w:val="style1"/>
        <w:spacing w:before="0" w:beforeAutospacing="0" w:after="0" w:afterAutospacing="0" w:line="500" w:lineRule="exact"/>
        <w:ind w:firstLineChars="200" w:firstLine="560"/>
        <w:rPr>
          <w:sz w:val="28"/>
          <w:szCs w:val="28"/>
        </w:rPr>
      </w:pPr>
      <w:r>
        <w:rPr>
          <w:rFonts w:hint="eastAsia"/>
          <w:color w:val="000000"/>
          <w:sz w:val="28"/>
          <w:szCs w:val="28"/>
        </w:rPr>
        <w:lastRenderedPageBreak/>
        <w:t>复试方式主要分为：</w:t>
      </w:r>
      <w:r>
        <w:rPr>
          <w:color w:val="000000"/>
          <w:sz w:val="28"/>
          <w:szCs w:val="28"/>
        </w:rPr>
        <w:t xml:space="preserve"> </w:t>
      </w:r>
      <w:r>
        <w:rPr>
          <w:rFonts w:hint="eastAsia"/>
          <w:color w:val="000000"/>
          <w:sz w:val="28"/>
          <w:szCs w:val="28"/>
        </w:rPr>
        <w:t>复试主要采取面试以及实验操作考核相结合的方式进行。每生面试时间一般不少于</w:t>
      </w:r>
      <w:r>
        <w:rPr>
          <w:color w:val="000000"/>
          <w:sz w:val="28"/>
          <w:szCs w:val="28"/>
        </w:rPr>
        <w:t xml:space="preserve"> </w:t>
      </w:r>
      <w:r>
        <w:rPr>
          <w:sz w:val="28"/>
          <w:szCs w:val="28"/>
        </w:rPr>
        <w:t>20</w:t>
      </w:r>
      <w:r>
        <w:rPr>
          <w:rFonts w:hint="eastAsia"/>
          <w:color w:val="000000"/>
          <w:sz w:val="28"/>
          <w:szCs w:val="28"/>
        </w:rPr>
        <w:t>分钟；每个面试小组成员不少于</w:t>
      </w:r>
      <w:r>
        <w:rPr>
          <w:color w:val="000000"/>
          <w:sz w:val="28"/>
          <w:szCs w:val="28"/>
        </w:rPr>
        <w:t xml:space="preserve"> 5 </w:t>
      </w:r>
      <w:r>
        <w:rPr>
          <w:rFonts w:hint="eastAsia"/>
          <w:color w:val="000000"/>
          <w:sz w:val="28"/>
          <w:szCs w:val="28"/>
        </w:rPr>
        <w:t>人；参加复试的教师须独立评分。须</w:t>
      </w:r>
      <w:r>
        <w:rPr>
          <w:sz w:val="28"/>
          <w:szCs w:val="28"/>
        </w:rPr>
        <w:t>对每位考生的复试进行记录</w:t>
      </w:r>
      <w:r>
        <w:rPr>
          <w:rFonts w:hint="eastAsia"/>
          <w:sz w:val="28"/>
          <w:szCs w:val="28"/>
        </w:rPr>
        <w:t>、</w:t>
      </w:r>
      <w:r>
        <w:rPr>
          <w:sz w:val="28"/>
          <w:szCs w:val="28"/>
        </w:rPr>
        <w:t>录音</w:t>
      </w:r>
      <w:r>
        <w:rPr>
          <w:rFonts w:hint="eastAsia"/>
          <w:sz w:val="28"/>
          <w:szCs w:val="28"/>
        </w:rPr>
        <w:t>和录像</w:t>
      </w:r>
      <w:r>
        <w:rPr>
          <w:sz w:val="28"/>
          <w:szCs w:val="28"/>
        </w:rPr>
        <w:t>。</w:t>
      </w:r>
      <w:r>
        <w:rPr>
          <w:sz w:val="28"/>
          <w:szCs w:val="28"/>
        </w:rPr>
        <w:t xml:space="preserve"> </w:t>
      </w:r>
    </w:p>
    <w:p w:rsidR="002F6FC0" w:rsidRDefault="0082672B">
      <w:pPr>
        <w:pStyle w:val="style1"/>
        <w:spacing w:before="0" w:beforeAutospacing="0" w:after="0" w:afterAutospacing="0" w:line="500" w:lineRule="exact"/>
        <w:ind w:left="1" w:firstLineChars="200" w:firstLine="560"/>
        <w:rPr>
          <w:color w:val="000000"/>
          <w:sz w:val="28"/>
          <w:szCs w:val="28"/>
        </w:rPr>
      </w:pPr>
      <w:r>
        <w:rPr>
          <w:rFonts w:hint="eastAsia"/>
          <w:color w:val="000000"/>
          <w:sz w:val="28"/>
          <w:szCs w:val="28"/>
        </w:rPr>
        <w:t>3</w:t>
      </w:r>
      <w:r>
        <w:rPr>
          <w:rFonts w:hint="eastAsia"/>
          <w:color w:val="000000"/>
          <w:sz w:val="28"/>
          <w:szCs w:val="28"/>
        </w:rPr>
        <w:t>、复试成绩的比例</w:t>
      </w:r>
    </w:p>
    <w:p w:rsidR="002F6FC0" w:rsidRDefault="0082672B">
      <w:pPr>
        <w:pStyle w:val="style1"/>
        <w:spacing w:before="0" w:beforeAutospacing="0" w:after="0" w:afterAutospacing="0" w:line="500" w:lineRule="exact"/>
        <w:ind w:left="1" w:firstLineChars="200" w:firstLine="560"/>
        <w:rPr>
          <w:sz w:val="28"/>
          <w:szCs w:val="28"/>
        </w:rPr>
      </w:pPr>
      <w:r>
        <w:rPr>
          <w:rFonts w:hint="eastAsia"/>
          <w:color w:val="000000"/>
          <w:sz w:val="28"/>
          <w:szCs w:val="28"/>
        </w:rPr>
        <w:t>复试成绩满分为</w:t>
      </w:r>
      <w:r>
        <w:rPr>
          <w:color w:val="000000"/>
          <w:sz w:val="28"/>
          <w:szCs w:val="28"/>
        </w:rPr>
        <w:t xml:space="preserve"> 100 </w:t>
      </w:r>
      <w:r>
        <w:rPr>
          <w:rFonts w:hint="eastAsia"/>
          <w:color w:val="000000"/>
          <w:sz w:val="28"/>
          <w:szCs w:val="28"/>
        </w:rPr>
        <w:t>分。综合知识</w:t>
      </w:r>
      <w:r>
        <w:rPr>
          <w:rFonts w:hint="eastAsia"/>
          <w:sz w:val="28"/>
          <w:szCs w:val="28"/>
        </w:rPr>
        <w:t>和能力测试成绩</w:t>
      </w:r>
      <w:r>
        <w:rPr>
          <w:rFonts w:hint="eastAsia"/>
          <w:sz w:val="28"/>
          <w:szCs w:val="28"/>
        </w:rPr>
        <w:t>50</w:t>
      </w:r>
      <w:r>
        <w:rPr>
          <w:sz w:val="28"/>
          <w:szCs w:val="28"/>
        </w:rPr>
        <w:t>%</w:t>
      </w:r>
      <w:r>
        <w:rPr>
          <w:rFonts w:hint="eastAsia"/>
          <w:sz w:val="28"/>
          <w:szCs w:val="28"/>
        </w:rPr>
        <w:t>，实践、实验能力测试成绩</w:t>
      </w:r>
      <w:r>
        <w:rPr>
          <w:rFonts w:hint="eastAsia"/>
          <w:sz w:val="28"/>
          <w:szCs w:val="28"/>
        </w:rPr>
        <w:t>30</w:t>
      </w:r>
      <w:r>
        <w:rPr>
          <w:sz w:val="28"/>
          <w:szCs w:val="28"/>
        </w:rPr>
        <w:t>%</w:t>
      </w:r>
      <w:r>
        <w:rPr>
          <w:rFonts w:hint="eastAsia"/>
          <w:sz w:val="28"/>
          <w:szCs w:val="28"/>
        </w:rPr>
        <w:t>，专业知识和外语测试成绩</w:t>
      </w:r>
      <w:r>
        <w:rPr>
          <w:rFonts w:hint="eastAsia"/>
          <w:sz w:val="28"/>
          <w:szCs w:val="28"/>
        </w:rPr>
        <w:t>20</w:t>
      </w:r>
      <w:r>
        <w:rPr>
          <w:sz w:val="28"/>
          <w:szCs w:val="28"/>
        </w:rPr>
        <w:t>%</w:t>
      </w:r>
      <w:r>
        <w:rPr>
          <w:rFonts w:hint="eastAsia"/>
          <w:sz w:val="28"/>
          <w:szCs w:val="28"/>
        </w:rPr>
        <w:t>。复试成绩占总成绩权重的</w:t>
      </w:r>
      <w:r>
        <w:rPr>
          <w:sz w:val="28"/>
          <w:szCs w:val="28"/>
        </w:rPr>
        <w:t xml:space="preserve"> 50% </w:t>
      </w:r>
      <w:r>
        <w:rPr>
          <w:rFonts w:hint="eastAsia"/>
          <w:sz w:val="28"/>
          <w:szCs w:val="28"/>
        </w:rPr>
        <w:t>。</w:t>
      </w:r>
    </w:p>
    <w:p w:rsidR="002F6FC0" w:rsidRDefault="0082672B">
      <w:pPr>
        <w:pStyle w:val="style1"/>
        <w:spacing w:before="0" w:beforeAutospacing="0" w:after="0" w:afterAutospacing="0" w:line="500" w:lineRule="exact"/>
        <w:ind w:left="1" w:firstLineChars="200" w:firstLine="560"/>
        <w:rPr>
          <w:sz w:val="28"/>
          <w:szCs w:val="28"/>
        </w:rPr>
      </w:pPr>
      <w:r>
        <w:rPr>
          <w:rFonts w:hint="eastAsia"/>
          <w:sz w:val="28"/>
          <w:szCs w:val="28"/>
        </w:rPr>
        <w:t>4</w:t>
      </w:r>
      <w:r>
        <w:rPr>
          <w:rFonts w:hint="eastAsia"/>
          <w:sz w:val="28"/>
          <w:szCs w:val="28"/>
        </w:rPr>
        <w:t>、复试规范</w:t>
      </w:r>
    </w:p>
    <w:p w:rsidR="002F6FC0" w:rsidRDefault="0082672B">
      <w:pPr>
        <w:pStyle w:val="style1"/>
        <w:spacing w:before="0" w:beforeAutospacing="0" w:after="0" w:afterAutospacing="0" w:line="500" w:lineRule="exact"/>
        <w:ind w:left="1" w:firstLineChars="200" w:firstLine="560"/>
        <w:rPr>
          <w:sz w:val="28"/>
          <w:szCs w:val="28"/>
        </w:rPr>
      </w:pPr>
      <w:r>
        <w:rPr>
          <w:rFonts w:hint="eastAsia"/>
          <w:sz w:val="28"/>
          <w:szCs w:val="28"/>
        </w:rPr>
        <w:t>（</w:t>
      </w:r>
      <w:r>
        <w:rPr>
          <w:rFonts w:hint="eastAsia"/>
          <w:sz w:val="28"/>
          <w:szCs w:val="28"/>
        </w:rPr>
        <w:t>1</w:t>
      </w:r>
      <w:r>
        <w:rPr>
          <w:rFonts w:hint="eastAsia"/>
          <w:sz w:val="28"/>
          <w:szCs w:val="28"/>
        </w:rPr>
        <w:t>）笔试工作中的命题、制卷、考试和评卷等工作</w:t>
      </w:r>
      <w:proofErr w:type="gramStart"/>
      <w:r>
        <w:rPr>
          <w:rFonts w:hint="eastAsia"/>
          <w:sz w:val="28"/>
          <w:szCs w:val="28"/>
        </w:rPr>
        <w:t>请严格</w:t>
      </w:r>
      <w:proofErr w:type="gramEnd"/>
      <w:r>
        <w:rPr>
          <w:rFonts w:hint="eastAsia"/>
          <w:sz w:val="28"/>
          <w:szCs w:val="28"/>
        </w:rPr>
        <w:t>按照《厦门大学研究生复试工作笔试基本规范（试行）》予以操作。</w:t>
      </w:r>
    </w:p>
    <w:p w:rsidR="002F6FC0" w:rsidRDefault="0082672B">
      <w:pPr>
        <w:pStyle w:val="style1"/>
        <w:spacing w:before="0" w:beforeAutospacing="0" w:after="0" w:afterAutospacing="0" w:line="500" w:lineRule="exact"/>
        <w:ind w:left="1" w:firstLineChars="200" w:firstLine="560"/>
        <w:rPr>
          <w:sz w:val="28"/>
          <w:szCs w:val="28"/>
        </w:rPr>
      </w:pPr>
      <w:r>
        <w:rPr>
          <w:rFonts w:hint="eastAsia"/>
          <w:sz w:val="28"/>
          <w:szCs w:val="28"/>
        </w:rPr>
        <w:t>（</w:t>
      </w:r>
      <w:r>
        <w:rPr>
          <w:rFonts w:hint="eastAsia"/>
          <w:sz w:val="28"/>
          <w:szCs w:val="28"/>
        </w:rPr>
        <w:t>2</w:t>
      </w:r>
      <w:r>
        <w:rPr>
          <w:rFonts w:hint="eastAsia"/>
          <w:sz w:val="28"/>
          <w:szCs w:val="28"/>
        </w:rPr>
        <w:t>）面试中请各位参与面试工作的教师严格遵守《厦门大学研究生复试工作面试教师行为规范（试行）》。</w:t>
      </w:r>
    </w:p>
    <w:p w:rsidR="002F6FC0" w:rsidRDefault="0082672B">
      <w:pPr>
        <w:pStyle w:val="style1"/>
        <w:spacing w:before="0" w:beforeAutospacing="0" w:after="0" w:afterAutospacing="0" w:line="500" w:lineRule="exact"/>
        <w:ind w:left="1" w:firstLineChars="200" w:firstLine="560"/>
        <w:rPr>
          <w:sz w:val="28"/>
          <w:szCs w:val="28"/>
        </w:rPr>
      </w:pPr>
      <w:r>
        <w:rPr>
          <w:rFonts w:hint="eastAsia"/>
          <w:sz w:val="28"/>
          <w:szCs w:val="28"/>
        </w:rPr>
        <w:t>5</w:t>
      </w:r>
      <w:r>
        <w:rPr>
          <w:rFonts w:hint="eastAsia"/>
          <w:sz w:val="28"/>
          <w:szCs w:val="28"/>
        </w:rPr>
        <w:t>、复试要求：</w:t>
      </w:r>
    </w:p>
    <w:p w:rsidR="002F6FC0" w:rsidRDefault="0082672B">
      <w:pPr>
        <w:pStyle w:val="style1"/>
        <w:spacing w:before="0" w:beforeAutospacing="0" w:after="0" w:afterAutospacing="0" w:line="500" w:lineRule="exact"/>
        <w:ind w:firstLineChars="200" w:firstLine="560"/>
        <w:rPr>
          <w:sz w:val="28"/>
          <w:szCs w:val="28"/>
        </w:rPr>
      </w:pPr>
      <w:r>
        <w:rPr>
          <w:rFonts w:cs="Arial" w:hint="eastAsia"/>
          <w:color w:val="000000"/>
          <w:sz w:val="28"/>
          <w:szCs w:val="28"/>
        </w:rPr>
        <w:t>（</w:t>
      </w:r>
      <w:r>
        <w:rPr>
          <w:rFonts w:cs="Arial" w:hint="eastAsia"/>
          <w:color w:val="000000"/>
          <w:sz w:val="28"/>
          <w:szCs w:val="28"/>
        </w:rPr>
        <w:t>1</w:t>
      </w:r>
      <w:r>
        <w:rPr>
          <w:rFonts w:cs="Arial" w:hint="eastAsia"/>
          <w:color w:val="000000"/>
          <w:sz w:val="28"/>
          <w:szCs w:val="28"/>
        </w:rPr>
        <w:t>）</w:t>
      </w:r>
      <w:r>
        <w:rPr>
          <w:sz w:val="28"/>
          <w:szCs w:val="28"/>
        </w:rPr>
        <w:t>复试</w:t>
      </w:r>
      <w:r>
        <w:rPr>
          <w:rFonts w:hint="eastAsia"/>
          <w:sz w:val="28"/>
          <w:szCs w:val="28"/>
        </w:rPr>
        <w:t>（含笔试和面试）</w:t>
      </w:r>
      <w:r>
        <w:rPr>
          <w:sz w:val="28"/>
          <w:szCs w:val="28"/>
        </w:rPr>
        <w:t>要有试题</w:t>
      </w:r>
      <w:r>
        <w:rPr>
          <w:rFonts w:hint="eastAsia"/>
          <w:sz w:val="28"/>
          <w:szCs w:val="28"/>
        </w:rPr>
        <w:t>，须全程</w:t>
      </w:r>
      <w:r>
        <w:rPr>
          <w:sz w:val="28"/>
          <w:szCs w:val="28"/>
        </w:rPr>
        <w:t>做好</w:t>
      </w:r>
      <w:r>
        <w:rPr>
          <w:rFonts w:hint="eastAsia"/>
          <w:sz w:val="28"/>
          <w:szCs w:val="28"/>
        </w:rPr>
        <w:t>详尽</w:t>
      </w:r>
      <w:r>
        <w:rPr>
          <w:sz w:val="28"/>
          <w:szCs w:val="28"/>
        </w:rPr>
        <w:t>记录和</w:t>
      </w:r>
      <w:r>
        <w:rPr>
          <w:rFonts w:hint="eastAsia"/>
          <w:sz w:val="28"/>
          <w:szCs w:val="28"/>
        </w:rPr>
        <w:t>录音录像</w:t>
      </w:r>
      <w:r>
        <w:rPr>
          <w:sz w:val="28"/>
          <w:szCs w:val="28"/>
        </w:rPr>
        <w:t>（</w:t>
      </w:r>
      <w:r>
        <w:rPr>
          <w:rFonts w:hint="eastAsia"/>
          <w:sz w:val="28"/>
          <w:szCs w:val="28"/>
        </w:rPr>
        <w:t>录音和录像设备</w:t>
      </w:r>
      <w:r>
        <w:rPr>
          <w:sz w:val="28"/>
          <w:szCs w:val="28"/>
        </w:rPr>
        <w:t>由各</w:t>
      </w:r>
      <w:r>
        <w:rPr>
          <w:rFonts w:hint="eastAsia"/>
          <w:sz w:val="28"/>
          <w:szCs w:val="28"/>
        </w:rPr>
        <w:t>学院（研究院）</w:t>
      </w:r>
      <w:r>
        <w:rPr>
          <w:sz w:val="28"/>
          <w:szCs w:val="28"/>
        </w:rPr>
        <w:t>自备）。复试考核小组</w:t>
      </w:r>
      <w:r>
        <w:rPr>
          <w:rFonts w:hint="eastAsia"/>
          <w:sz w:val="28"/>
          <w:szCs w:val="28"/>
        </w:rPr>
        <w:t>成员</w:t>
      </w:r>
      <w:proofErr w:type="gramStart"/>
      <w:r>
        <w:rPr>
          <w:rFonts w:hint="eastAsia"/>
          <w:sz w:val="28"/>
          <w:szCs w:val="28"/>
        </w:rPr>
        <w:t>须现场</w:t>
      </w:r>
      <w:proofErr w:type="gramEnd"/>
      <w:r>
        <w:rPr>
          <w:rFonts w:hint="eastAsia"/>
          <w:sz w:val="28"/>
          <w:szCs w:val="28"/>
        </w:rPr>
        <w:t>独立评分，评分</w:t>
      </w:r>
      <w:r>
        <w:rPr>
          <w:sz w:val="28"/>
          <w:szCs w:val="28"/>
        </w:rPr>
        <w:t>记录和考生作答情况要</w:t>
      </w:r>
      <w:r>
        <w:rPr>
          <w:rFonts w:hint="eastAsia"/>
          <w:sz w:val="28"/>
          <w:szCs w:val="28"/>
        </w:rPr>
        <w:t>交学院（研究院）审核并</w:t>
      </w:r>
      <w:r>
        <w:rPr>
          <w:sz w:val="28"/>
          <w:szCs w:val="28"/>
        </w:rPr>
        <w:t>集中</w:t>
      </w:r>
      <w:r>
        <w:rPr>
          <w:rFonts w:hint="eastAsia"/>
          <w:sz w:val="28"/>
          <w:szCs w:val="28"/>
        </w:rPr>
        <w:t>统一</w:t>
      </w:r>
      <w:r>
        <w:rPr>
          <w:sz w:val="28"/>
          <w:szCs w:val="28"/>
        </w:rPr>
        <w:t>保管，任何人不得改动。复试完毕后</w:t>
      </w:r>
      <w:r>
        <w:rPr>
          <w:rFonts w:hint="eastAsia"/>
          <w:sz w:val="28"/>
          <w:szCs w:val="28"/>
        </w:rPr>
        <w:t>复试</w:t>
      </w:r>
      <w:r>
        <w:rPr>
          <w:sz w:val="28"/>
          <w:szCs w:val="28"/>
        </w:rPr>
        <w:t>试卷、考试提纲、</w:t>
      </w:r>
      <w:r>
        <w:rPr>
          <w:rFonts w:hint="eastAsia"/>
          <w:sz w:val="28"/>
          <w:szCs w:val="28"/>
        </w:rPr>
        <w:t>面试书面记录、录音影像资料</w:t>
      </w:r>
      <w:r>
        <w:rPr>
          <w:sz w:val="28"/>
          <w:szCs w:val="28"/>
        </w:rPr>
        <w:t>在各</w:t>
      </w:r>
      <w:r>
        <w:rPr>
          <w:rFonts w:hint="eastAsia"/>
          <w:sz w:val="28"/>
          <w:szCs w:val="28"/>
        </w:rPr>
        <w:t>学院（研究院）</w:t>
      </w:r>
      <w:r>
        <w:rPr>
          <w:sz w:val="28"/>
          <w:szCs w:val="28"/>
        </w:rPr>
        <w:t>保存三年（未录取者保留一年）。</w:t>
      </w:r>
      <w:r>
        <w:rPr>
          <w:sz w:val="28"/>
          <w:szCs w:val="28"/>
        </w:rPr>
        <w:t xml:space="preserve"> </w:t>
      </w:r>
    </w:p>
    <w:p w:rsidR="002F6FC0" w:rsidRDefault="0082672B">
      <w:pPr>
        <w:pStyle w:val="style1"/>
        <w:spacing w:before="0" w:beforeAutospacing="0" w:after="0" w:afterAutospacing="0" w:line="500" w:lineRule="exact"/>
        <w:ind w:firstLineChars="200" w:firstLine="560"/>
        <w:rPr>
          <w:sz w:val="28"/>
          <w:szCs w:val="28"/>
        </w:rPr>
      </w:pPr>
      <w:r>
        <w:rPr>
          <w:sz w:val="28"/>
          <w:szCs w:val="28"/>
        </w:rPr>
        <w:t>根据教育部文件精神，复试试题及其标准答案均系国家机密材料，请各单位采取切实有效措施，做好安全保密工作</w:t>
      </w:r>
      <w:r>
        <w:rPr>
          <w:rFonts w:hint="eastAsia"/>
          <w:sz w:val="28"/>
          <w:szCs w:val="28"/>
        </w:rPr>
        <w:t>。</w:t>
      </w:r>
      <w:r>
        <w:rPr>
          <w:sz w:val="28"/>
          <w:szCs w:val="28"/>
        </w:rPr>
        <w:t>各招生单位应建立复试试题题库。</w:t>
      </w:r>
      <w:r>
        <w:rPr>
          <w:sz w:val="28"/>
          <w:szCs w:val="28"/>
        </w:rPr>
        <w:t xml:space="preserve"> </w:t>
      </w:r>
    </w:p>
    <w:p w:rsidR="002F6FC0" w:rsidRDefault="0082672B">
      <w:pPr>
        <w:pStyle w:val="style1"/>
        <w:spacing w:before="0" w:beforeAutospacing="0" w:after="0" w:afterAutospacing="0" w:line="500" w:lineRule="exact"/>
        <w:ind w:firstLineChars="200" w:firstLine="562"/>
        <w:rPr>
          <w:b/>
          <w:sz w:val="28"/>
          <w:szCs w:val="28"/>
        </w:rPr>
      </w:pPr>
      <w:r>
        <w:rPr>
          <w:rFonts w:hint="eastAsia"/>
          <w:b/>
          <w:sz w:val="28"/>
          <w:szCs w:val="28"/>
        </w:rPr>
        <w:t>（</w:t>
      </w:r>
      <w:r>
        <w:rPr>
          <w:rFonts w:hint="eastAsia"/>
          <w:b/>
          <w:sz w:val="28"/>
          <w:szCs w:val="28"/>
        </w:rPr>
        <w:t>2</w:t>
      </w:r>
      <w:r>
        <w:rPr>
          <w:rFonts w:hint="eastAsia"/>
          <w:b/>
          <w:sz w:val="28"/>
          <w:szCs w:val="28"/>
        </w:rPr>
        <w:t>）复试信息必须公开：复试考生名单、考生的初试成绩（含单科和总分）、分专业招生计划和复试录取工作实施细则经校招生办审核后必须在各院系的网页上公示。</w:t>
      </w:r>
    </w:p>
    <w:p w:rsidR="002F6FC0" w:rsidRDefault="0082672B">
      <w:pPr>
        <w:pStyle w:val="style1"/>
        <w:spacing w:before="0" w:beforeAutospacing="0" w:after="0" w:afterAutospacing="0" w:line="50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）建立健全集体议事和集体决策机制。</w:t>
      </w:r>
    </w:p>
    <w:p w:rsidR="002F6FC0" w:rsidRDefault="0082672B">
      <w:pPr>
        <w:pStyle w:val="style1"/>
        <w:spacing w:before="0" w:beforeAutospacing="0" w:after="0" w:afterAutospacing="0" w:line="500" w:lineRule="exact"/>
        <w:ind w:firstLineChars="200" w:firstLine="560"/>
        <w:rPr>
          <w:sz w:val="28"/>
          <w:szCs w:val="28"/>
        </w:rPr>
      </w:pPr>
      <w:r>
        <w:rPr>
          <w:rFonts w:hint="eastAsia"/>
          <w:sz w:val="28"/>
          <w:szCs w:val="28"/>
        </w:rPr>
        <w:lastRenderedPageBreak/>
        <w:t>（</w:t>
      </w:r>
      <w:r>
        <w:rPr>
          <w:rFonts w:hint="eastAsia"/>
          <w:sz w:val="28"/>
          <w:szCs w:val="28"/>
        </w:rPr>
        <w:t>4</w:t>
      </w:r>
      <w:r>
        <w:rPr>
          <w:rFonts w:hint="eastAsia"/>
          <w:sz w:val="28"/>
          <w:szCs w:val="28"/>
        </w:rPr>
        <w:t>）加强教育宣传，努力营造诚信考试氛围。</w:t>
      </w:r>
    </w:p>
    <w:p w:rsidR="002F6FC0" w:rsidRDefault="0082672B">
      <w:pPr>
        <w:widowControl/>
        <w:shd w:val="clear" w:color="auto" w:fill="FFFFFF"/>
        <w:spacing w:before="100" w:beforeAutospacing="1" w:after="100" w:afterAutospacing="1" w:line="500" w:lineRule="exact"/>
        <w:ind w:firstLine="560"/>
        <w:jc w:val="left"/>
        <w:rPr>
          <w:rFonts w:ascii="宋体" w:hAnsi="宋体" w:cs="Arial"/>
          <w:kern w:val="0"/>
          <w:sz w:val="28"/>
          <w:szCs w:val="28"/>
        </w:rPr>
      </w:pPr>
      <w:r>
        <w:rPr>
          <w:rFonts w:ascii="宋体" w:hAnsi="宋体" w:cs="Arial" w:hint="eastAsia"/>
          <w:kern w:val="0"/>
          <w:sz w:val="28"/>
          <w:szCs w:val="28"/>
        </w:rPr>
        <w:t>（</w:t>
      </w:r>
      <w:r>
        <w:rPr>
          <w:rFonts w:ascii="宋体" w:hAnsi="宋体" w:cs="Arial" w:hint="eastAsia"/>
          <w:kern w:val="0"/>
          <w:sz w:val="28"/>
          <w:szCs w:val="28"/>
        </w:rPr>
        <w:t>5</w:t>
      </w:r>
      <w:r>
        <w:rPr>
          <w:rFonts w:ascii="宋体" w:hAnsi="宋体" w:cs="Arial" w:hint="eastAsia"/>
          <w:kern w:val="0"/>
          <w:sz w:val="28"/>
          <w:szCs w:val="28"/>
        </w:rPr>
        <w:t>）复试工作结束后，各院（系、所）应将复试成绩及</w:t>
      </w:r>
      <w:r>
        <w:rPr>
          <w:sz w:val="28"/>
          <w:szCs w:val="28"/>
        </w:rPr>
        <w:t>结果</w:t>
      </w:r>
      <w:r>
        <w:rPr>
          <w:rFonts w:hint="eastAsia"/>
          <w:sz w:val="28"/>
          <w:szCs w:val="28"/>
        </w:rPr>
        <w:t>在五个工作日之</w:t>
      </w:r>
      <w:r>
        <w:rPr>
          <w:sz w:val="28"/>
          <w:szCs w:val="28"/>
        </w:rPr>
        <w:t>内</w:t>
      </w:r>
      <w:r>
        <w:rPr>
          <w:rFonts w:hint="eastAsia"/>
          <w:sz w:val="28"/>
          <w:szCs w:val="28"/>
        </w:rPr>
        <w:t>（力争在三个工作日内）</w:t>
      </w:r>
      <w:r>
        <w:rPr>
          <w:rFonts w:ascii="宋体" w:hAnsi="宋体" w:cs="Arial" w:hint="eastAsia"/>
          <w:kern w:val="0"/>
          <w:sz w:val="28"/>
          <w:szCs w:val="28"/>
        </w:rPr>
        <w:t>报招生办审核。</w:t>
      </w:r>
      <w:r>
        <w:rPr>
          <w:rFonts w:ascii="宋体" w:hAnsi="宋体" w:cs="Arial"/>
          <w:kern w:val="0"/>
          <w:sz w:val="28"/>
          <w:szCs w:val="28"/>
        </w:rPr>
        <w:t xml:space="preserve"> </w:t>
      </w:r>
    </w:p>
    <w:p w:rsidR="002F6FC0" w:rsidRDefault="0082672B">
      <w:pPr>
        <w:pStyle w:val="style1"/>
        <w:spacing w:before="0" w:beforeAutospacing="0" w:after="0" w:afterAutospacing="0" w:line="500" w:lineRule="exact"/>
        <w:ind w:firstLineChars="196" w:firstLine="551"/>
        <w:rPr>
          <w:color w:val="FF00FF"/>
          <w:sz w:val="28"/>
          <w:szCs w:val="28"/>
        </w:rPr>
      </w:pPr>
      <w:r>
        <w:rPr>
          <w:rStyle w:val="a8"/>
          <w:rFonts w:cs="宋体" w:hint="eastAsia"/>
          <w:color w:val="000000"/>
          <w:sz w:val="28"/>
          <w:szCs w:val="28"/>
        </w:rPr>
        <w:t>五、体检</w:t>
      </w:r>
      <w:r>
        <w:rPr>
          <w:rStyle w:val="a8"/>
          <w:rFonts w:cs="宋体"/>
          <w:color w:val="000000"/>
          <w:sz w:val="28"/>
          <w:szCs w:val="28"/>
        </w:rPr>
        <w:t xml:space="preserve"> </w:t>
      </w:r>
    </w:p>
    <w:p w:rsidR="002F6FC0" w:rsidRDefault="0082672B">
      <w:pPr>
        <w:pStyle w:val="style1"/>
        <w:spacing w:before="0" w:beforeAutospacing="0" w:after="0" w:afterAutospacing="0" w:line="500" w:lineRule="exact"/>
        <w:ind w:firstLineChars="200" w:firstLine="560"/>
        <w:rPr>
          <w:sz w:val="28"/>
          <w:szCs w:val="28"/>
        </w:rPr>
      </w:pPr>
      <w:r>
        <w:rPr>
          <w:sz w:val="28"/>
          <w:szCs w:val="28"/>
        </w:rPr>
        <w:t>所有取得复试资格的考生都应在复试期间到厦大医院参加体检。保留录取资格生不管是否已经体检，都必须参加此次体检。</w:t>
      </w:r>
      <w:r>
        <w:rPr>
          <w:sz w:val="28"/>
          <w:szCs w:val="28"/>
        </w:rPr>
        <w:t xml:space="preserve"> </w:t>
      </w:r>
    </w:p>
    <w:p w:rsidR="002F6FC0" w:rsidRDefault="0082672B">
      <w:pPr>
        <w:pStyle w:val="style1"/>
        <w:spacing w:before="0" w:beforeAutospacing="0" w:after="0" w:afterAutospacing="0" w:line="500" w:lineRule="exact"/>
        <w:ind w:firstLineChars="196" w:firstLine="551"/>
        <w:rPr>
          <w:color w:val="000000"/>
          <w:sz w:val="28"/>
          <w:szCs w:val="28"/>
        </w:rPr>
      </w:pPr>
      <w:r>
        <w:rPr>
          <w:rStyle w:val="a8"/>
          <w:rFonts w:cs="宋体" w:hint="eastAsia"/>
          <w:color w:val="000000"/>
          <w:sz w:val="28"/>
          <w:szCs w:val="28"/>
        </w:rPr>
        <w:t>六、调剂</w:t>
      </w:r>
      <w:r>
        <w:rPr>
          <w:rStyle w:val="a8"/>
          <w:rFonts w:cs="宋体"/>
          <w:color w:val="000000"/>
          <w:sz w:val="28"/>
          <w:szCs w:val="28"/>
        </w:rPr>
        <w:t xml:space="preserve"> </w:t>
      </w:r>
    </w:p>
    <w:p w:rsidR="002F6FC0" w:rsidRDefault="0082672B">
      <w:pPr>
        <w:pStyle w:val="style1"/>
        <w:spacing w:before="0" w:beforeAutospacing="0" w:after="0" w:afterAutospacing="0" w:line="500" w:lineRule="exact"/>
        <w:ind w:firstLineChars="200" w:firstLine="560"/>
        <w:rPr>
          <w:sz w:val="28"/>
          <w:szCs w:val="28"/>
        </w:rPr>
      </w:pPr>
      <w:r>
        <w:rPr>
          <w:sz w:val="28"/>
          <w:szCs w:val="28"/>
        </w:rPr>
        <w:t>1</w:t>
      </w:r>
      <w:r>
        <w:rPr>
          <w:rFonts w:hint="eastAsia"/>
          <w:sz w:val="28"/>
          <w:szCs w:val="28"/>
        </w:rPr>
        <w:t xml:space="preserve">. </w:t>
      </w:r>
      <w:r>
        <w:rPr>
          <w:sz w:val="28"/>
          <w:szCs w:val="28"/>
        </w:rPr>
        <w:t>调剂复试</w:t>
      </w:r>
      <w:r>
        <w:rPr>
          <w:rFonts w:hint="eastAsia"/>
          <w:sz w:val="28"/>
          <w:szCs w:val="28"/>
        </w:rPr>
        <w:t>需同时遵守以下</w:t>
      </w:r>
      <w:r>
        <w:rPr>
          <w:sz w:val="28"/>
          <w:szCs w:val="28"/>
        </w:rPr>
        <w:t>基本要求</w:t>
      </w:r>
      <w:r>
        <w:rPr>
          <w:rFonts w:hint="eastAsia"/>
          <w:sz w:val="28"/>
          <w:szCs w:val="28"/>
        </w:rPr>
        <w:t>：</w:t>
      </w:r>
    </w:p>
    <w:p w:rsidR="002F6FC0" w:rsidRDefault="0082672B">
      <w:pPr>
        <w:pStyle w:val="style1"/>
        <w:spacing w:before="0" w:beforeAutospacing="0" w:after="0" w:afterAutospacing="0" w:line="500" w:lineRule="exact"/>
        <w:ind w:firstLineChars="200" w:firstLine="560"/>
        <w:rPr>
          <w:sz w:val="28"/>
          <w:szCs w:val="28"/>
        </w:rPr>
      </w:pPr>
      <w:r>
        <w:rPr>
          <w:rFonts w:hint="eastAsia"/>
          <w:sz w:val="28"/>
          <w:szCs w:val="28"/>
        </w:rPr>
        <w:t>（</w:t>
      </w:r>
      <w:r>
        <w:rPr>
          <w:rFonts w:hint="eastAsia"/>
          <w:sz w:val="28"/>
          <w:szCs w:val="28"/>
        </w:rPr>
        <w:t xml:space="preserve"> 1 </w:t>
      </w:r>
      <w:r>
        <w:rPr>
          <w:rFonts w:hint="eastAsia"/>
          <w:sz w:val="28"/>
          <w:szCs w:val="28"/>
        </w:rPr>
        <w:t>）符合调入专业的报考条件。</w:t>
      </w:r>
    </w:p>
    <w:p w:rsidR="002F6FC0" w:rsidRDefault="0082672B">
      <w:pPr>
        <w:pStyle w:val="style1"/>
        <w:spacing w:before="0" w:beforeAutospacing="0" w:after="0" w:afterAutospacing="0" w:line="500" w:lineRule="exact"/>
        <w:ind w:firstLineChars="200" w:firstLine="560"/>
        <w:rPr>
          <w:sz w:val="28"/>
          <w:szCs w:val="28"/>
        </w:rPr>
      </w:pPr>
      <w:r>
        <w:rPr>
          <w:sz w:val="28"/>
          <w:szCs w:val="28"/>
        </w:rPr>
        <w:t>（</w:t>
      </w:r>
      <w:r>
        <w:rPr>
          <w:sz w:val="28"/>
          <w:szCs w:val="28"/>
        </w:rPr>
        <w:t xml:space="preserve"> 2 </w:t>
      </w:r>
      <w:r>
        <w:rPr>
          <w:sz w:val="28"/>
          <w:szCs w:val="28"/>
        </w:rPr>
        <w:t>）校内调剂考生必须符合我校</w:t>
      </w:r>
      <w:r>
        <w:rPr>
          <w:rFonts w:hint="eastAsia"/>
          <w:sz w:val="28"/>
          <w:szCs w:val="28"/>
        </w:rPr>
        <w:t>相应专业</w:t>
      </w:r>
      <w:r>
        <w:rPr>
          <w:sz w:val="28"/>
          <w:szCs w:val="28"/>
        </w:rPr>
        <w:t>基本复试线，校外调剂至我校考生必须同时达到</w:t>
      </w:r>
      <w:r>
        <w:rPr>
          <w:rFonts w:hint="eastAsia"/>
          <w:sz w:val="28"/>
          <w:szCs w:val="28"/>
        </w:rPr>
        <w:t>相应专业</w:t>
      </w:r>
      <w:r>
        <w:rPr>
          <w:sz w:val="28"/>
          <w:szCs w:val="28"/>
        </w:rPr>
        <w:t>国家</w:t>
      </w:r>
      <w:proofErr w:type="gramStart"/>
      <w:r>
        <w:rPr>
          <w:sz w:val="28"/>
          <w:szCs w:val="28"/>
        </w:rPr>
        <w:t>复试线</w:t>
      </w:r>
      <w:proofErr w:type="gramEnd"/>
      <w:r>
        <w:rPr>
          <w:sz w:val="28"/>
          <w:szCs w:val="28"/>
        </w:rPr>
        <w:t>和我校基本复试线</w:t>
      </w:r>
      <w:r>
        <w:rPr>
          <w:rFonts w:hint="eastAsia"/>
          <w:sz w:val="28"/>
          <w:szCs w:val="28"/>
        </w:rPr>
        <w:t>。</w:t>
      </w:r>
      <w:r>
        <w:rPr>
          <w:sz w:val="28"/>
          <w:szCs w:val="28"/>
        </w:rPr>
        <w:t>国家线一般在</w:t>
      </w:r>
      <w:r>
        <w:rPr>
          <w:rFonts w:hint="eastAsia"/>
          <w:sz w:val="28"/>
          <w:szCs w:val="28"/>
        </w:rPr>
        <w:t>3</w:t>
      </w:r>
      <w:r>
        <w:rPr>
          <w:rFonts w:hint="eastAsia"/>
          <w:sz w:val="28"/>
          <w:szCs w:val="28"/>
        </w:rPr>
        <w:t>月中旬</w:t>
      </w:r>
      <w:r>
        <w:rPr>
          <w:sz w:val="28"/>
          <w:szCs w:val="28"/>
        </w:rPr>
        <w:t>公布。</w:t>
      </w:r>
    </w:p>
    <w:p w:rsidR="002F6FC0" w:rsidRDefault="0082672B">
      <w:pPr>
        <w:pStyle w:val="style1"/>
        <w:spacing w:before="0" w:beforeAutospacing="0" w:after="0" w:afterAutospacing="0" w:line="500" w:lineRule="exact"/>
        <w:ind w:firstLineChars="200" w:firstLine="560"/>
        <w:rPr>
          <w:sz w:val="28"/>
          <w:szCs w:val="28"/>
        </w:rPr>
      </w:pPr>
      <w:r>
        <w:rPr>
          <w:rFonts w:hint="eastAsia"/>
          <w:sz w:val="28"/>
          <w:szCs w:val="28"/>
        </w:rPr>
        <w:t>（</w:t>
      </w:r>
      <w:r>
        <w:rPr>
          <w:rFonts w:hint="eastAsia"/>
          <w:sz w:val="28"/>
          <w:szCs w:val="28"/>
        </w:rPr>
        <w:t xml:space="preserve"> 3 </w:t>
      </w:r>
      <w:r>
        <w:rPr>
          <w:rFonts w:hint="eastAsia"/>
          <w:sz w:val="28"/>
          <w:szCs w:val="28"/>
        </w:rPr>
        <w:t>）调入专业与第一志愿报考专业相同或相近。</w:t>
      </w:r>
    </w:p>
    <w:p w:rsidR="002F6FC0" w:rsidRDefault="0082672B">
      <w:pPr>
        <w:pStyle w:val="style1"/>
        <w:spacing w:before="0" w:beforeAutospacing="0" w:after="0" w:afterAutospacing="0" w:line="500" w:lineRule="exact"/>
        <w:ind w:firstLineChars="200" w:firstLine="560"/>
        <w:rPr>
          <w:sz w:val="28"/>
          <w:szCs w:val="28"/>
        </w:rPr>
      </w:pPr>
      <w:r>
        <w:rPr>
          <w:rFonts w:hint="eastAsia"/>
          <w:sz w:val="28"/>
          <w:szCs w:val="28"/>
        </w:rPr>
        <w:t>（</w:t>
      </w:r>
      <w:r>
        <w:rPr>
          <w:rFonts w:hint="eastAsia"/>
          <w:sz w:val="28"/>
          <w:szCs w:val="28"/>
        </w:rPr>
        <w:t xml:space="preserve"> 4 </w:t>
      </w:r>
      <w:r>
        <w:rPr>
          <w:rFonts w:hint="eastAsia"/>
          <w:sz w:val="28"/>
          <w:szCs w:val="28"/>
        </w:rPr>
        <w:t>）初试科目与调入专业初试科目相同或相近，其中统考科目原则上应当相同。</w:t>
      </w:r>
    </w:p>
    <w:p w:rsidR="002F6FC0" w:rsidRDefault="0082672B">
      <w:pPr>
        <w:pStyle w:val="style1"/>
        <w:spacing w:before="0" w:beforeAutospacing="0" w:after="0" w:afterAutospacing="0" w:line="500" w:lineRule="exact"/>
        <w:ind w:firstLineChars="200" w:firstLine="560"/>
        <w:rPr>
          <w:sz w:val="28"/>
          <w:szCs w:val="28"/>
        </w:rPr>
      </w:pPr>
      <w:r>
        <w:rPr>
          <w:sz w:val="28"/>
          <w:szCs w:val="28"/>
        </w:rPr>
        <w:t>（</w:t>
      </w:r>
      <w:r>
        <w:rPr>
          <w:sz w:val="28"/>
          <w:szCs w:val="28"/>
        </w:rPr>
        <w:t xml:space="preserve"> </w:t>
      </w:r>
      <w:r>
        <w:rPr>
          <w:rFonts w:hint="eastAsia"/>
          <w:sz w:val="28"/>
          <w:szCs w:val="28"/>
        </w:rPr>
        <w:t xml:space="preserve">5 </w:t>
      </w:r>
      <w:r>
        <w:rPr>
          <w:sz w:val="28"/>
          <w:szCs w:val="28"/>
        </w:rPr>
        <w:t>）生源有缺口的专业应优先从校内相同或相近专业的考生中调剂。</w:t>
      </w:r>
      <w:r>
        <w:rPr>
          <w:sz w:val="28"/>
          <w:szCs w:val="28"/>
        </w:rPr>
        <w:t xml:space="preserve"> </w:t>
      </w:r>
    </w:p>
    <w:p w:rsidR="002F6FC0" w:rsidRDefault="0082672B">
      <w:pPr>
        <w:pStyle w:val="style1"/>
        <w:spacing w:before="0" w:beforeAutospacing="0" w:after="0" w:afterAutospacing="0" w:line="500" w:lineRule="exact"/>
        <w:ind w:firstLineChars="200" w:firstLine="560"/>
        <w:rPr>
          <w:sz w:val="28"/>
          <w:szCs w:val="28"/>
        </w:rPr>
      </w:pPr>
      <w:r>
        <w:rPr>
          <w:rFonts w:hint="eastAsia"/>
          <w:sz w:val="28"/>
          <w:szCs w:val="28"/>
        </w:rPr>
        <w:t>（</w:t>
      </w:r>
      <w:r>
        <w:rPr>
          <w:rFonts w:hint="eastAsia"/>
          <w:sz w:val="28"/>
          <w:szCs w:val="28"/>
        </w:rPr>
        <w:t xml:space="preserve"> 6 </w:t>
      </w:r>
      <w:r>
        <w:rPr>
          <w:rFonts w:hint="eastAsia"/>
          <w:sz w:val="28"/>
          <w:szCs w:val="28"/>
        </w:rPr>
        <w:t>）除参加管理联考的专业学位之外，调剂考生必须同时达到原报考专业相对应的分数线和调入专业所对应的分数线</w:t>
      </w:r>
      <w:r>
        <w:rPr>
          <w:sz w:val="28"/>
          <w:szCs w:val="28"/>
        </w:rPr>
        <w:t>。</w:t>
      </w:r>
      <w:r>
        <w:rPr>
          <w:rFonts w:hint="eastAsia"/>
          <w:sz w:val="28"/>
          <w:szCs w:val="28"/>
        </w:rPr>
        <w:t>由于参加管理类联考的各专业学位初试科目完全相同，因此，调剂考生只需达到调入的管理类联考专业学位分数线且符合相关调剂政策即可，无需达到原报考专业学位分数线。</w:t>
      </w:r>
    </w:p>
    <w:p w:rsidR="002F6FC0" w:rsidRDefault="0082672B" w:rsidP="00AF385D">
      <w:pPr>
        <w:pStyle w:val="style1"/>
        <w:spacing w:before="0" w:beforeAutospacing="0" w:after="0" w:afterAutospacing="0" w:line="500" w:lineRule="exact"/>
        <w:ind w:firstLineChars="196" w:firstLine="549"/>
        <w:rPr>
          <w:rStyle w:val="aa"/>
          <w:bCs/>
          <w:i w:val="0"/>
          <w:sz w:val="28"/>
          <w:szCs w:val="28"/>
        </w:rPr>
      </w:pPr>
      <w:r>
        <w:rPr>
          <w:rFonts w:hint="eastAsia"/>
          <w:sz w:val="28"/>
          <w:szCs w:val="28"/>
        </w:rPr>
        <w:t>（</w:t>
      </w:r>
      <w:r>
        <w:rPr>
          <w:rFonts w:hint="eastAsia"/>
          <w:sz w:val="28"/>
          <w:szCs w:val="28"/>
        </w:rPr>
        <w:t xml:space="preserve"> 7 </w:t>
      </w:r>
      <w:r>
        <w:rPr>
          <w:rFonts w:hint="eastAsia"/>
          <w:sz w:val="28"/>
          <w:szCs w:val="28"/>
        </w:rPr>
        <w:t>）对申请同一院（系、所）同一专业、第一志愿报考单位和专业完全相同、初试科目完全相同的调剂考生，相关院（系、所）应当按考生初试成绩择优遴选进入复试的考生名单。</w:t>
      </w:r>
    </w:p>
    <w:p w:rsidR="002F6FC0" w:rsidRDefault="0082672B">
      <w:pPr>
        <w:pStyle w:val="style1"/>
        <w:spacing w:before="0" w:beforeAutospacing="0" w:after="0" w:afterAutospacing="0" w:line="500" w:lineRule="exact"/>
        <w:ind w:firstLineChars="200" w:firstLine="560"/>
        <w:rPr>
          <w:sz w:val="28"/>
          <w:szCs w:val="28"/>
        </w:rPr>
      </w:pPr>
      <w:r>
        <w:rPr>
          <w:sz w:val="28"/>
          <w:szCs w:val="28"/>
        </w:rPr>
        <w:t>（</w:t>
      </w:r>
      <w:r>
        <w:rPr>
          <w:sz w:val="28"/>
          <w:szCs w:val="28"/>
        </w:rPr>
        <w:t xml:space="preserve"> </w:t>
      </w:r>
      <w:r>
        <w:rPr>
          <w:rFonts w:hint="eastAsia"/>
          <w:sz w:val="28"/>
          <w:szCs w:val="28"/>
        </w:rPr>
        <w:t>8</w:t>
      </w:r>
      <w:r>
        <w:rPr>
          <w:sz w:val="28"/>
          <w:szCs w:val="28"/>
        </w:rPr>
        <w:t xml:space="preserve"> </w:t>
      </w:r>
      <w:r>
        <w:rPr>
          <w:rFonts w:hint="eastAsia"/>
          <w:sz w:val="28"/>
          <w:szCs w:val="28"/>
        </w:rPr>
        <w:t xml:space="preserve"> </w:t>
      </w:r>
      <w:r>
        <w:rPr>
          <w:sz w:val="28"/>
          <w:szCs w:val="28"/>
        </w:rPr>
        <w:t>）</w:t>
      </w:r>
      <w:r>
        <w:rPr>
          <w:rFonts w:hint="eastAsia"/>
          <w:sz w:val="28"/>
          <w:szCs w:val="28"/>
        </w:rPr>
        <w:t>原则上</w:t>
      </w:r>
      <w:r>
        <w:rPr>
          <w:sz w:val="28"/>
          <w:szCs w:val="28"/>
        </w:rPr>
        <w:t>不接收同等学力考生为调剂生。</w:t>
      </w:r>
      <w:r>
        <w:rPr>
          <w:sz w:val="28"/>
          <w:szCs w:val="28"/>
        </w:rPr>
        <w:t xml:space="preserve"> </w:t>
      </w:r>
    </w:p>
    <w:p w:rsidR="002F6FC0" w:rsidRDefault="0082672B">
      <w:pPr>
        <w:pStyle w:val="style1"/>
        <w:spacing w:before="0" w:beforeAutospacing="0" w:after="0" w:afterAutospacing="0" w:line="500" w:lineRule="exact"/>
        <w:ind w:firstLineChars="200" w:firstLine="560"/>
        <w:rPr>
          <w:sz w:val="28"/>
          <w:szCs w:val="28"/>
        </w:rPr>
      </w:pPr>
      <w:r>
        <w:rPr>
          <w:sz w:val="28"/>
          <w:szCs w:val="28"/>
        </w:rPr>
        <w:lastRenderedPageBreak/>
        <w:t>（</w:t>
      </w:r>
      <w:r>
        <w:rPr>
          <w:sz w:val="28"/>
          <w:szCs w:val="28"/>
        </w:rPr>
        <w:t xml:space="preserve"> </w:t>
      </w:r>
      <w:r>
        <w:rPr>
          <w:rFonts w:hint="eastAsia"/>
          <w:sz w:val="28"/>
          <w:szCs w:val="28"/>
        </w:rPr>
        <w:t xml:space="preserve">9 </w:t>
      </w:r>
      <w:r>
        <w:rPr>
          <w:sz w:val="28"/>
          <w:szCs w:val="28"/>
        </w:rPr>
        <w:t>）调剂生与第一志愿报考我校的考生持同一标准进行复试。</w:t>
      </w:r>
      <w:r>
        <w:rPr>
          <w:sz w:val="28"/>
          <w:szCs w:val="28"/>
        </w:rPr>
        <w:t xml:space="preserve"> </w:t>
      </w:r>
    </w:p>
    <w:p w:rsidR="002F6FC0" w:rsidRDefault="0082672B">
      <w:pPr>
        <w:pStyle w:val="style1"/>
        <w:spacing w:before="0" w:beforeAutospacing="0" w:after="0" w:afterAutospacing="0" w:line="500" w:lineRule="exact"/>
        <w:ind w:firstLineChars="200" w:firstLine="560"/>
        <w:rPr>
          <w:sz w:val="28"/>
          <w:szCs w:val="28"/>
        </w:rPr>
      </w:pPr>
      <w:r>
        <w:rPr>
          <w:sz w:val="28"/>
          <w:szCs w:val="28"/>
        </w:rPr>
        <w:t>2</w:t>
      </w:r>
      <w:r>
        <w:rPr>
          <w:rFonts w:hint="eastAsia"/>
          <w:sz w:val="28"/>
          <w:szCs w:val="28"/>
        </w:rPr>
        <w:t xml:space="preserve">. </w:t>
      </w:r>
      <w:r>
        <w:rPr>
          <w:sz w:val="28"/>
          <w:szCs w:val="28"/>
        </w:rPr>
        <w:t>调剂程序</w:t>
      </w:r>
      <w:r>
        <w:rPr>
          <w:sz w:val="28"/>
          <w:szCs w:val="28"/>
        </w:rPr>
        <w:t xml:space="preserve"> </w:t>
      </w:r>
    </w:p>
    <w:p w:rsidR="002F6FC0" w:rsidRDefault="0082672B">
      <w:pPr>
        <w:pStyle w:val="style1"/>
        <w:spacing w:before="0" w:beforeAutospacing="0" w:after="0" w:afterAutospacing="0" w:line="500" w:lineRule="exact"/>
        <w:ind w:firstLineChars="200" w:firstLine="560"/>
        <w:rPr>
          <w:sz w:val="28"/>
          <w:szCs w:val="28"/>
        </w:rPr>
      </w:pPr>
      <w:r>
        <w:rPr>
          <w:sz w:val="28"/>
          <w:szCs w:val="28"/>
        </w:rPr>
        <w:t>第一步</w:t>
      </w:r>
      <w:r>
        <w:rPr>
          <w:sz w:val="28"/>
          <w:szCs w:val="28"/>
        </w:rPr>
        <w:t xml:space="preserve"> </w:t>
      </w:r>
      <w:r>
        <w:rPr>
          <w:sz w:val="28"/>
          <w:szCs w:val="28"/>
        </w:rPr>
        <w:t>符合我校调剂要求的考生请到我校招生办网页下载我校统</w:t>
      </w:r>
      <w:r>
        <w:rPr>
          <w:sz w:val="28"/>
          <w:szCs w:val="28"/>
        </w:rPr>
        <w:t>一的调剂申请表，填妥后交送至或邮寄至或传真至我校相关</w:t>
      </w:r>
      <w:r>
        <w:rPr>
          <w:rFonts w:hint="eastAsia"/>
          <w:sz w:val="28"/>
          <w:szCs w:val="28"/>
        </w:rPr>
        <w:t>学院（研究院）</w:t>
      </w:r>
      <w:r>
        <w:rPr>
          <w:sz w:val="28"/>
          <w:szCs w:val="28"/>
        </w:rPr>
        <w:t>；</w:t>
      </w:r>
      <w:r>
        <w:rPr>
          <w:sz w:val="28"/>
          <w:szCs w:val="28"/>
        </w:rPr>
        <w:t xml:space="preserve"> </w:t>
      </w:r>
    </w:p>
    <w:p w:rsidR="002F6FC0" w:rsidRDefault="0082672B">
      <w:pPr>
        <w:pStyle w:val="style1"/>
        <w:spacing w:before="0" w:beforeAutospacing="0" w:after="0" w:afterAutospacing="0" w:line="500" w:lineRule="exact"/>
        <w:ind w:firstLineChars="200" w:firstLine="560"/>
        <w:rPr>
          <w:sz w:val="28"/>
          <w:szCs w:val="28"/>
        </w:rPr>
      </w:pPr>
      <w:r>
        <w:rPr>
          <w:sz w:val="28"/>
          <w:szCs w:val="28"/>
        </w:rPr>
        <w:t>第二步</w:t>
      </w:r>
      <w:r>
        <w:rPr>
          <w:sz w:val="28"/>
          <w:szCs w:val="28"/>
        </w:rPr>
        <w:t xml:space="preserve"> </w:t>
      </w:r>
      <w:r>
        <w:rPr>
          <w:sz w:val="28"/>
          <w:szCs w:val="28"/>
        </w:rPr>
        <w:t>院系对材料进行初审；</w:t>
      </w:r>
      <w:r>
        <w:rPr>
          <w:sz w:val="28"/>
          <w:szCs w:val="28"/>
        </w:rPr>
        <w:t xml:space="preserve"> </w:t>
      </w:r>
    </w:p>
    <w:p w:rsidR="002F6FC0" w:rsidRDefault="0082672B">
      <w:pPr>
        <w:pStyle w:val="style1"/>
        <w:spacing w:before="0" w:beforeAutospacing="0" w:after="0" w:afterAutospacing="0" w:line="500" w:lineRule="exact"/>
        <w:ind w:firstLineChars="200" w:firstLine="560"/>
        <w:rPr>
          <w:sz w:val="28"/>
          <w:szCs w:val="28"/>
        </w:rPr>
      </w:pPr>
      <w:r>
        <w:rPr>
          <w:sz w:val="28"/>
          <w:szCs w:val="28"/>
        </w:rPr>
        <w:t>第三步</w:t>
      </w:r>
      <w:r>
        <w:rPr>
          <w:sz w:val="28"/>
          <w:szCs w:val="28"/>
        </w:rPr>
        <w:t xml:space="preserve"> </w:t>
      </w:r>
      <w:r>
        <w:rPr>
          <w:sz w:val="28"/>
          <w:szCs w:val="28"/>
        </w:rPr>
        <w:t>招生办复审；</w:t>
      </w:r>
      <w:r>
        <w:rPr>
          <w:sz w:val="28"/>
          <w:szCs w:val="28"/>
        </w:rPr>
        <w:t xml:space="preserve"> </w:t>
      </w:r>
    </w:p>
    <w:p w:rsidR="002F6FC0" w:rsidRDefault="0082672B">
      <w:pPr>
        <w:pStyle w:val="style1"/>
        <w:spacing w:before="0" w:beforeAutospacing="0" w:after="0" w:afterAutospacing="0" w:line="500" w:lineRule="exact"/>
        <w:ind w:firstLineChars="200" w:firstLine="560"/>
        <w:rPr>
          <w:sz w:val="28"/>
          <w:szCs w:val="28"/>
        </w:rPr>
      </w:pPr>
      <w:r>
        <w:rPr>
          <w:sz w:val="28"/>
          <w:szCs w:val="28"/>
        </w:rPr>
        <w:t>第四步</w:t>
      </w:r>
      <w:r>
        <w:rPr>
          <w:sz w:val="28"/>
          <w:szCs w:val="28"/>
        </w:rPr>
        <w:t xml:space="preserve"> </w:t>
      </w:r>
      <w:r>
        <w:rPr>
          <w:sz w:val="28"/>
          <w:szCs w:val="28"/>
        </w:rPr>
        <w:t>相关院系通知通过复审的考生参加复试；</w:t>
      </w:r>
      <w:r>
        <w:rPr>
          <w:sz w:val="28"/>
          <w:szCs w:val="28"/>
        </w:rPr>
        <w:t xml:space="preserve"> </w:t>
      </w:r>
    </w:p>
    <w:p w:rsidR="002F6FC0" w:rsidRDefault="0082672B">
      <w:pPr>
        <w:pStyle w:val="style1"/>
        <w:spacing w:before="0" w:beforeAutospacing="0" w:after="0" w:afterAutospacing="0" w:line="500" w:lineRule="exact"/>
        <w:ind w:firstLineChars="200" w:firstLine="560"/>
        <w:rPr>
          <w:sz w:val="28"/>
          <w:szCs w:val="28"/>
        </w:rPr>
      </w:pPr>
      <w:r>
        <w:rPr>
          <w:sz w:val="28"/>
          <w:szCs w:val="28"/>
        </w:rPr>
        <w:t>第五步</w:t>
      </w:r>
      <w:r>
        <w:rPr>
          <w:sz w:val="28"/>
          <w:szCs w:val="28"/>
        </w:rPr>
        <w:t xml:space="preserve"> </w:t>
      </w:r>
      <w:r>
        <w:rPr>
          <w:sz w:val="28"/>
          <w:szCs w:val="28"/>
        </w:rPr>
        <w:t>考生到教育部网上调剂平台（网址</w:t>
      </w:r>
      <w:r>
        <w:rPr>
          <w:rFonts w:hint="eastAsia"/>
          <w:sz w:val="28"/>
          <w:szCs w:val="28"/>
        </w:rPr>
        <w:t>：</w:t>
      </w:r>
      <w:r>
        <w:rPr>
          <w:sz w:val="28"/>
          <w:szCs w:val="28"/>
        </w:rPr>
        <w:t xml:space="preserve">http://yz.chsi.com.cn/tjxx/ </w:t>
      </w:r>
      <w:r>
        <w:rPr>
          <w:sz w:val="28"/>
          <w:szCs w:val="28"/>
        </w:rPr>
        <w:t>）上</w:t>
      </w:r>
      <w:r>
        <w:rPr>
          <w:rFonts w:hint="eastAsia"/>
          <w:sz w:val="28"/>
          <w:szCs w:val="28"/>
        </w:rPr>
        <w:t>补</w:t>
      </w:r>
      <w:r>
        <w:rPr>
          <w:sz w:val="28"/>
          <w:szCs w:val="28"/>
        </w:rPr>
        <w:t>填调剂申请，以便我校</w:t>
      </w:r>
      <w:r>
        <w:rPr>
          <w:rFonts w:hint="eastAsia"/>
          <w:sz w:val="28"/>
          <w:szCs w:val="28"/>
        </w:rPr>
        <w:t>通过调剂</w:t>
      </w:r>
      <w:proofErr w:type="gramStart"/>
      <w:r>
        <w:rPr>
          <w:rFonts w:hint="eastAsia"/>
          <w:sz w:val="28"/>
          <w:szCs w:val="28"/>
        </w:rPr>
        <w:t>网履行</w:t>
      </w:r>
      <w:proofErr w:type="gramEnd"/>
      <w:r>
        <w:rPr>
          <w:rFonts w:hint="eastAsia"/>
          <w:sz w:val="28"/>
          <w:szCs w:val="28"/>
        </w:rPr>
        <w:t>复试和录取的相关网上程序</w:t>
      </w:r>
      <w:r>
        <w:rPr>
          <w:sz w:val="28"/>
          <w:szCs w:val="28"/>
        </w:rPr>
        <w:t>。</w:t>
      </w:r>
    </w:p>
    <w:p w:rsidR="002F6FC0" w:rsidRDefault="0082672B">
      <w:pPr>
        <w:pStyle w:val="style1"/>
        <w:spacing w:before="0" w:beforeAutospacing="0" w:after="0" w:afterAutospacing="0" w:line="500" w:lineRule="exact"/>
        <w:ind w:firstLineChars="200" w:firstLine="560"/>
        <w:rPr>
          <w:sz w:val="28"/>
          <w:szCs w:val="28"/>
        </w:rPr>
      </w:pPr>
      <w:r>
        <w:rPr>
          <w:rFonts w:hint="eastAsia"/>
          <w:sz w:val="28"/>
          <w:szCs w:val="28"/>
        </w:rPr>
        <w:t>3.</w:t>
      </w:r>
      <w:r>
        <w:rPr>
          <w:rFonts w:hint="eastAsia"/>
          <w:sz w:val="28"/>
          <w:szCs w:val="28"/>
        </w:rPr>
        <w:t>调剂生选拔规则</w:t>
      </w:r>
    </w:p>
    <w:p w:rsidR="002F6FC0" w:rsidRDefault="0082672B">
      <w:pPr>
        <w:spacing w:line="500" w:lineRule="exact"/>
        <w:ind w:firstLineChars="200" w:firstLine="560"/>
        <w:rPr>
          <w:sz w:val="28"/>
          <w:szCs w:val="28"/>
        </w:rPr>
      </w:pPr>
      <w:r>
        <w:rPr>
          <w:rFonts w:ascii="宋体" w:hAnsi="宋体" w:cs="宋体" w:hint="eastAsia"/>
          <w:kern w:val="0"/>
          <w:sz w:val="28"/>
          <w:szCs w:val="28"/>
        </w:rPr>
        <w:t>各</w:t>
      </w:r>
      <w:r>
        <w:rPr>
          <w:rFonts w:hint="eastAsia"/>
          <w:sz w:val="28"/>
          <w:szCs w:val="28"/>
        </w:rPr>
        <w:t>学院（研究院）</w:t>
      </w:r>
      <w:r>
        <w:rPr>
          <w:rFonts w:ascii="宋体" w:hAnsi="宋体" w:cs="宋体" w:hint="eastAsia"/>
          <w:kern w:val="0"/>
          <w:sz w:val="28"/>
          <w:szCs w:val="28"/>
        </w:rPr>
        <w:t>必须根据国家、学校的规定和公平公正、科学合理的原则制定出调剂生选拔规则，并经集体研究后确定入围复试的调剂考生名单。</w:t>
      </w:r>
    </w:p>
    <w:p w:rsidR="002F6FC0" w:rsidRDefault="0082672B">
      <w:pPr>
        <w:pStyle w:val="style1"/>
        <w:spacing w:before="0" w:beforeAutospacing="0" w:after="0" w:afterAutospacing="0" w:line="500" w:lineRule="exact"/>
        <w:ind w:firstLineChars="100" w:firstLine="280"/>
        <w:rPr>
          <w:sz w:val="28"/>
          <w:szCs w:val="28"/>
        </w:rPr>
      </w:pPr>
      <w:r>
        <w:rPr>
          <w:sz w:val="28"/>
          <w:szCs w:val="28"/>
        </w:rPr>
        <w:t xml:space="preserve"> </w:t>
      </w:r>
    </w:p>
    <w:p w:rsidR="002F6FC0" w:rsidRDefault="0082672B">
      <w:pPr>
        <w:pStyle w:val="style1"/>
        <w:spacing w:before="0" w:beforeAutospacing="0" w:after="0" w:afterAutospacing="0" w:line="500" w:lineRule="exact"/>
        <w:ind w:firstLineChars="196" w:firstLine="551"/>
        <w:rPr>
          <w:rFonts w:asciiTheme="minorEastAsia" w:eastAsiaTheme="minorEastAsia" w:hAnsiTheme="minorEastAsia"/>
          <w:color w:val="000000"/>
          <w:sz w:val="28"/>
          <w:szCs w:val="28"/>
        </w:rPr>
      </w:pPr>
      <w:r>
        <w:rPr>
          <w:rStyle w:val="a8"/>
          <w:rFonts w:asciiTheme="minorEastAsia" w:eastAsiaTheme="minorEastAsia" w:hAnsiTheme="minorEastAsia" w:cs="宋体" w:hint="eastAsia"/>
          <w:color w:val="000000"/>
          <w:sz w:val="28"/>
          <w:szCs w:val="28"/>
        </w:rPr>
        <w:t>七、录取</w:t>
      </w:r>
      <w:r>
        <w:rPr>
          <w:rStyle w:val="a8"/>
          <w:rFonts w:asciiTheme="minorEastAsia" w:eastAsiaTheme="minorEastAsia" w:hAnsiTheme="minorEastAsia" w:cs="宋体"/>
          <w:color w:val="000000"/>
          <w:sz w:val="28"/>
          <w:szCs w:val="28"/>
        </w:rPr>
        <w:t xml:space="preserve"> </w:t>
      </w:r>
    </w:p>
    <w:p w:rsidR="002F6FC0" w:rsidRDefault="0082672B">
      <w:pPr>
        <w:pStyle w:val="style1"/>
        <w:spacing w:before="0" w:beforeAutospacing="0" w:after="0" w:afterAutospacing="0" w:line="500" w:lineRule="exact"/>
        <w:ind w:firstLineChars="200" w:firstLine="560"/>
        <w:rPr>
          <w:sz w:val="28"/>
          <w:szCs w:val="28"/>
        </w:rPr>
      </w:pPr>
      <w:proofErr w:type="gramStart"/>
      <w:r>
        <w:rPr>
          <w:rFonts w:hint="eastAsia"/>
          <w:sz w:val="28"/>
          <w:szCs w:val="28"/>
        </w:rPr>
        <w:t>1</w:t>
      </w:r>
      <w:r>
        <w:rPr>
          <w:sz w:val="28"/>
          <w:szCs w:val="28"/>
        </w:rPr>
        <w:t xml:space="preserve"> </w:t>
      </w:r>
      <w:r>
        <w:rPr>
          <w:rFonts w:hint="eastAsia"/>
          <w:sz w:val="28"/>
          <w:szCs w:val="28"/>
        </w:rPr>
        <w:t>.</w:t>
      </w:r>
      <w:proofErr w:type="gramEnd"/>
      <w:r>
        <w:rPr>
          <w:rFonts w:hint="eastAsia"/>
          <w:sz w:val="28"/>
          <w:szCs w:val="28"/>
        </w:rPr>
        <w:t xml:space="preserve"> </w:t>
      </w:r>
      <w:r>
        <w:rPr>
          <w:rFonts w:hint="eastAsia"/>
          <w:sz w:val="28"/>
          <w:szCs w:val="28"/>
        </w:rPr>
        <w:t>根据</w:t>
      </w:r>
      <w:r>
        <w:rPr>
          <w:sz w:val="28"/>
          <w:szCs w:val="28"/>
        </w:rPr>
        <w:t>各专业</w:t>
      </w:r>
      <w:r>
        <w:rPr>
          <w:rFonts w:hint="eastAsia"/>
          <w:sz w:val="28"/>
          <w:szCs w:val="28"/>
        </w:rPr>
        <w:t>（或各方向）的招生计划和</w:t>
      </w:r>
      <w:r>
        <w:rPr>
          <w:sz w:val="28"/>
          <w:szCs w:val="28"/>
        </w:rPr>
        <w:t>考生总成绩（总成绩</w:t>
      </w:r>
      <w:r>
        <w:rPr>
          <w:sz w:val="28"/>
          <w:szCs w:val="28"/>
        </w:rPr>
        <w:t xml:space="preserve"> = </w:t>
      </w:r>
      <w:r>
        <w:rPr>
          <w:sz w:val="28"/>
          <w:szCs w:val="28"/>
        </w:rPr>
        <w:t>初试成绩</w:t>
      </w:r>
      <w:r>
        <w:rPr>
          <w:sz w:val="28"/>
          <w:szCs w:val="28"/>
        </w:rPr>
        <w:t xml:space="preserve"> ÷5 </w:t>
      </w:r>
      <w:r>
        <w:rPr>
          <w:sz w:val="28"/>
          <w:szCs w:val="28"/>
        </w:rPr>
        <w:t>（或</w:t>
      </w:r>
      <w:r>
        <w:rPr>
          <w:sz w:val="28"/>
          <w:szCs w:val="28"/>
        </w:rPr>
        <w:t xml:space="preserve"> 3 </w:t>
      </w:r>
      <w:r>
        <w:rPr>
          <w:sz w:val="28"/>
          <w:szCs w:val="28"/>
        </w:rPr>
        <w:t>）</w:t>
      </w:r>
      <w:r>
        <w:rPr>
          <w:sz w:val="28"/>
          <w:szCs w:val="28"/>
        </w:rPr>
        <w:t xml:space="preserve"> × </w:t>
      </w:r>
      <w:r>
        <w:rPr>
          <w:sz w:val="28"/>
          <w:szCs w:val="28"/>
        </w:rPr>
        <w:t>权重</w:t>
      </w:r>
      <w:r>
        <w:rPr>
          <w:sz w:val="28"/>
          <w:szCs w:val="28"/>
        </w:rPr>
        <w:t xml:space="preserve"> + </w:t>
      </w:r>
      <w:r>
        <w:rPr>
          <w:sz w:val="28"/>
          <w:szCs w:val="28"/>
        </w:rPr>
        <w:t>复试成绩（百分制）</w:t>
      </w:r>
      <w:r>
        <w:rPr>
          <w:sz w:val="28"/>
          <w:szCs w:val="28"/>
        </w:rPr>
        <w:t xml:space="preserve"> × </w:t>
      </w:r>
      <w:r>
        <w:rPr>
          <w:sz w:val="28"/>
          <w:szCs w:val="28"/>
        </w:rPr>
        <w:t>权重），</w:t>
      </w:r>
      <w:r>
        <w:rPr>
          <w:rFonts w:hint="eastAsia"/>
          <w:sz w:val="28"/>
          <w:szCs w:val="28"/>
        </w:rPr>
        <w:t>并结合考生思想政治表现、业务素质以及身体健康状况等因素，择优确定拟录取名单。如果考生的总成绩完全相同而招生计划有限，则比较初试总成绩，成绩高者被录取；如果初试总成绩再相同，则比较满分大于</w:t>
      </w:r>
      <w:r>
        <w:rPr>
          <w:rFonts w:hint="eastAsia"/>
          <w:sz w:val="28"/>
          <w:szCs w:val="28"/>
        </w:rPr>
        <w:t>100</w:t>
      </w:r>
      <w:r>
        <w:rPr>
          <w:rFonts w:hint="eastAsia"/>
          <w:sz w:val="28"/>
          <w:szCs w:val="28"/>
        </w:rPr>
        <w:t>分的单科成绩之和，成绩之和高者被录取；如果满分大于</w:t>
      </w:r>
      <w:r>
        <w:rPr>
          <w:rFonts w:hint="eastAsia"/>
          <w:sz w:val="28"/>
          <w:szCs w:val="28"/>
        </w:rPr>
        <w:t>100</w:t>
      </w:r>
      <w:r>
        <w:rPr>
          <w:rFonts w:hint="eastAsia"/>
          <w:sz w:val="28"/>
          <w:szCs w:val="28"/>
        </w:rPr>
        <w:t>分的单科成绩之和再相同，则比较满分等于</w:t>
      </w:r>
      <w:r>
        <w:rPr>
          <w:rFonts w:hint="eastAsia"/>
          <w:sz w:val="28"/>
          <w:szCs w:val="28"/>
        </w:rPr>
        <w:t>100</w:t>
      </w:r>
      <w:r>
        <w:rPr>
          <w:rFonts w:hint="eastAsia"/>
          <w:sz w:val="28"/>
          <w:szCs w:val="28"/>
        </w:rPr>
        <w:t>分的单科成绩之和，成绩之和高者被录取。</w:t>
      </w:r>
    </w:p>
    <w:p w:rsidR="002F6FC0" w:rsidRDefault="0082672B">
      <w:pPr>
        <w:pStyle w:val="style1"/>
        <w:spacing w:before="0" w:beforeAutospacing="0" w:after="0" w:afterAutospacing="0" w:line="500" w:lineRule="exact"/>
        <w:ind w:firstLineChars="200" w:firstLine="560"/>
        <w:rPr>
          <w:sz w:val="28"/>
          <w:szCs w:val="28"/>
        </w:rPr>
      </w:pPr>
      <w:r>
        <w:rPr>
          <w:rFonts w:hint="eastAsia"/>
          <w:sz w:val="28"/>
          <w:szCs w:val="28"/>
        </w:rPr>
        <w:lastRenderedPageBreak/>
        <w:t>2</w:t>
      </w:r>
      <w:r>
        <w:rPr>
          <w:rFonts w:hint="eastAsia"/>
          <w:sz w:val="28"/>
          <w:szCs w:val="28"/>
        </w:rPr>
        <w:t>.</w:t>
      </w:r>
      <w:r>
        <w:rPr>
          <w:sz w:val="28"/>
          <w:szCs w:val="28"/>
        </w:rPr>
        <w:t>复试成绩不及格（</w:t>
      </w:r>
      <w:r>
        <w:rPr>
          <w:sz w:val="28"/>
          <w:szCs w:val="28"/>
        </w:rPr>
        <w:t xml:space="preserve"> </w:t>
      </w:r>
      <w:r>
        <w:rPr>
          <w:sz w:val="28"/>
          <w:szCs w:val="28"/>
        </w:rPr>
        <w:t xml:space="preserve">60 </w:t>
      </w:r>
      <w:r>
        <w:rPr>
          <w:sz w:val="28"/>
          <w:szCs w:val="28"/>
        </w:rPr>
        <w:t>分以下）者不予录取。政审不合格或体检不合格者不予录取。同等学力任一门加试科目不及格（</w:t>
      </w:r>
      <w:r>
        <w:rPr>
          <w:sz w:val="28"/>
          <w:szCs w:val="28"/>
        </w:rPr>
        <w:t xml:space="preserve"> 60 </w:t>
      </w:r>
      <w:r>
        <w:rPr>
          <w:sz w:val="28"/>
          <w:szCs w:val="28"/>
        </w:rPr>
        <w:t>分以下）者不予录取。</w:t>
      </w:r>
      <w:r>
        <w:rPr>
          <w:sz w:val="28"/>
          <w:szCs w:val="28"/>
        </w:rPr>
        <w:t xml:space="preserve"> </w:t>
      </w:r>
    </w:p>
    <w:p w:rsidR="002F6FC0" w:rsidRDefault="0082672B">
      <w:pPr>
        <w:pStyle w:val="style1"/>
        <w:spacing w:before="0" w:beforeAutospacing="0" w:after="0" w:afterAutospacing="0" w:line="500" w:lineRule="exact"/>
        <w:ind w:firstLineChars="200" w:firstLine="560"/>
        <w:rPr>
          <w:sz w:val="28"/>
          <w:szCs w:val="28"/>
        </w:rPr>
      </w:pPr>
      <w:r>
        <w:rPr>
          <w:rFonts w:hint="eastAsia"/>
          <w:sz w:val="28"/>
          <w:szCs w:val="28"/>
        </w:rPr>
        <w:t>3</w:t>
      </w:r>
      <w:r>
        <w:rPr>
          <w:rFonts w:hint="eastAsia"/>
          <w:sz w:val="28"/>
          <w:szCs w:val="28"/>
        </w:rPr>
        <w:t xml:space="preserve">. </w:t>
      </w:r>
      <w:r>
        <w:rPr>
          <w:rFonts w:hint="eastAsia"/>
          <w:sz w:val="28"/>
          <w:szCs w:val="28"/>
        </w:rPr>
        <w:t>我</w:t>
      </w:r>
      <w:r>
        <w:rPr>
          <w:rFonts w:hint="eastAsia"/>
          <w:sz w:val="28"/>
          <w:szCs w:val="28"/>
        </w:rPr>
        <w:t>院</w:t>
      </w:r>
      <w:r>
        <w:rPr>
          <w:rFonts w:hint="eastAsia"/>
          <w:sz w:val="28"/>
          <w:szCs w:val="28"/>
        </w:rPr>
        <w:t>一般</w:t>
      </w:r>
      <w:r>
        <w:rPr>
          <w:sz w:val="28"/>
          <w:szCs w:val="28"/>
        </w:rPr>
        <w:t>在复试工作完成后</w:t>
      </w:r>
      <w:r>
        <w:rPr>
          <w:rFonts w:hint="eastAsia"/>
          <w:sz w:val="28"/>
          <w:szCs w:val="28"/>
        </w:rPr>
        <w:t>五个工作日之</w:t>
      </w:r>
      <w:r>
        <w:rPr>
          <w:sz w:val="28"/>
          <w:szCs w:val="28"/>
        </w:rPr>
        <w:t>内</w:t>
      </w:r>
      <w:r>
        <w:rPr>
          <w:rFonts w:hint="eastAsia"/>
          <w:sz w:val="28"/>
          <w:szCs w:val="28"/>
        </w:rPr>
        <w:t>（力争在三个工作日内）</w:t>
      </w:r>
      <w:r>
        <w:rPr>
          <w:sz w:val="28"/>
          <w:szCs w:val="28"/>
        </w:rPr>
        <w:t>，召开</w:t>
      </w:r>
      <w:r>
        <w:rPr>
          <w:rFonts w:hint="eastAsia"/>
          <w:sz w:val="28"/>
          <w:szCs w:val="28"/>
        </w:rPr>
        <w:t>复试录取工作</w:t>
      </w:r>
      <w:r>
        <w:rPr>
          <w:sz w:val="28"/>
          <w:szCs w:val="28"/>
        </w:rPr>
        <w:t>领导小组会议确定拟录取名单，</w:t>
      </w:r>
      <w:r>
        <w:rPr>
          <w:rFonts w:hint="eastAsia"/>
          <w:sz w:val="28"/>
          <w:szCs w:val="28"/>
        </w:rPr>
        <w:t>并将名单</w:t>
      </w:r>
      <w:r>
        <w:rPr>
          <w:sz w:val="28"/>
          <w:szCs w:val="28"/>
        </w:rPr>
        <w:t>报送至招生</w:t>
      </w:r>
      <w:r>
        <w:rPr>
          <w:rFonts w:hint="eastAsia"/>
          <w:sz w:val="28"/>
          <w:szCs w:val="28"/>
        </w:rPr>
        <w:t>办</w:t>
      </w:r>
      <w:r>
        <w:rPr>
          <w:sz w:val="28"/>
          <w:szCs w:val="28"/>
        </w:rPr>
        <w:t>审核</w:t>
      </w:r>
      <w:r>
        <w:rPr>
          <w:rFonts w:hint="eastAsia"/>
          <w:sz w:val="28"/>
          <w:szCs w:val="28"/>
        </w:rPr>
        <w:t>。并</w:t>
      </w:r>
      <w:r>
        <w:rPr>
          <w:sz w:val="28"/>
          <w:szCs w:val="28"/>
        </w:rPr>
        <w:t>为每位考生填写</w:t>
      </w:r>
      <w:r>
        <w:rPr>
          <w:sz w:val="28"/>
          <w:szCs w:val="28"/>
        </w:rPr>
        <w:t xml:space="preserve"> “ </w:t>
      </w:r>
      <w:r>
        <w:rPr>
          <w:sz w:val="28"/>
          <w:szCs w:val="28"/>
        </w:rPr>
        <w:t>录取</w:t>
      </w:r>
      <w:r>
        <w:rPr>
          <w:rFonts w:hint="eastAsia"/>
          <w:sz w:val="28"/>
          <w:szCs w:val="28"/>
        </w:rPr>
        <w:t>登记</w:t>
      </w:r>
      <w:r>
        <w:rPr>
          <w:sz w:val="28"/>
          <w:szCs w:val="28"/>
        </w:rPr>
        <w:t>表</w:t>
      </w:r>
      <w:r>
        <w:rPr>
          <w:sz w:val="28"/>
          <w:szCs w:val="28"/>
        </w:rPr>
        <w:t xml:space="preserve"> ” </w:t>
      </w:r>
      <w:proofErr w:type="gramStart"/>
      <w:r>
        <w:rPr>
          <w:sz w:val="28"/>
          <w:szCs w:val="28"/>
        </w:rPr>
        <w:t>报送至校招生办</w:t>
      </w:r>
      <w:proofErr w:type="gramEnd"/>
      <w:r>
        <w:rPr>
          <w:sz w:val="28"/>
          <w:szCs w:val="28"/>
        </w:rPr>
        <w:t>。</w:t>
      </w:r>
      <w:r>
        <w:rPr>
          <w:sz w:val="28"/>
          <w:szCs w:val="28"/>
        </w:rPr>
        <w:t xml:space="preserve"> </w:t>
      </w:r>
    </w:p>
    <w:p w:rsidR="002F6FC0" w:rsidRDefault="0082672B">
      <w:pPr>
        <w:pStyle w:val="style1"/>
        <w:spacing w:before="0" w:beforeAutospacing="0" w:after="0" w:afterAutospacing="0" w:line="500" w:lineRule="exact"/>
        <w:ind w:firstLineChars="200" w:firstLine="560"/>
        <w:rPr>
          <w:sz w:val="28"/>
          <w:szCs w:val="28"/>
        </w:rPr>
      </w:pPr>
      <w:r>
        <w:rPr>
          <w:rFonts w:hint="eastAsia"/>
          <w:sz w:val="28"/>
          <w:szCs w:val="28"/>
        </w:rPr>
        <w:t>4</w:t>
      </w:r>
      <w:r>
        <w:rPr>
          <w:rFonts w:hint="eastAsia"/>
          <w:sz w:val="28"/>
          <w:szCs w:val="28"/>
        </w:rPr>
        <w:t xml:space="preserve">. </w:t>
      </w:r>
      <w:r>
        <w:rPr>
          <w:sz w:val="28"/>
          <w:szCs w:val="28"/>
        </w:rPr>
        <w:t>研究生拟录取名单</w:t>
      </w:r>
      <w:r>
        <w:rPr>
          <w:rFonts w:hint="eastAsia"/>
          <w:sz w:val="28"/>
          <w:szCs w:val="28"/>
        </w:rPr>
        <w:t>经</w:t>
      </w:r>
      <w:r>
        <w:rPr>
          <w:sz w:val="28"/>
          <w:szCs w:val="28"/>
        </w:rPr>
        <w:t>校研究生招生领导小组审核确定，并报省招生办和教育部审批最终确定。</w:t>
      </w:r>
    </w:p>
    <w:p w:rsidR="002F6FC0" w:rsidRDefault="0082672B">
      <w:pPr>
        <w:pStyle w:val="style1"/>
        <w:spacing w:before="0" w:beforeAutospacing="0" w:after="0" w:afterAutospacing="0" w:line="500" w:lineRule="exact"/>
        <w:ind w:firstLineChars="200" w:firstLine="562"/>
        <w:rPr>
          <w:b/>
          <w:sz w:val="28"/>
          <w:szCs w:val="28"/>
        </w:rPr>
      </w:pPr>
      <w:r>
        <w:rPr>
          <w:rFonts w:hint="eastAsia"/>
          <w:b/>
          <w:sz w:val="28"/>
          <w:szCs w:val="28"/>
        </w:rPr>
        <w:t>5</w:t>
      </w:r>
      <w:r>
        <w:rPr>
          <w:rFonts w:hint="eastAsia"/>
          <w:b/>
          <w:sz w:val="28"/>
          <w:szCs w:val="28"/>
        </w:rPr>
        <w:t>.</w:t>
      </w:r>
      <w:r>
        <w:rPr>
          <w:rFonts w:hint="eastAsia"/>
          <w:b/>
          <w:sz w:val="28"/>
          <w:szCs w:val="28"/>
        </w:rPr>
        <w:t>录取信息必须公示：拟录取考生名单、拟录取考生的初试总分、复试成绩和总成绩等拟录取信息必须上网公示。</w:t>
      </w:r>
    </w:p>
    <w:p w:rsidR="002F6FC0" w:rsidRDefault="0082672B">
      <w:pPr>
        <w:shd w:val="clear" w:color="auto" w:fill="FFFFFF"/>
        <w:spacing w:before="100" w:beforeAutospacing="1" w:after="100" w:afterAutospacing="1" w:line="500" w:lineRule="exact"/>
        <w:ind w:firstLine="560"/>
        <w:rPr>
          <w:color w:val="000000"/>
          <w:sz w:val="28"/>
          <w:szCs w:val="28"/>
        </w:rPr>
      </w:pPr>
      <w:r>
        <w:rPr>
          <w:rStyle w:val="a8"/>
          <w:rFonts w:cs="宋体" w:hint="eastAsia"/>
          <w:color w:val="000000"/>
          <w:sz w:val="28"/>
          <w:szCs w:val="28"/>
        </w:rPr>
        <w:t>八、奖学金</w:t>
      </w:r>
    </w:p>
    <w:p w:rsidR="002F6FC0" w:rsidRDefault="0082672B">
      <w:pPr>
        <w:widowControl/>
        <w:shd w:val="clear" w:color="auto" w:fill="FFFFFF"/>
        <w:spacing w:line="500" w:lineRule="exact"/>
        <w:ind w:firstLine="561"/>
        <w:jc w:val="left"/>
        <w:rPr>
          <w:rFonts w:ascii="宋体" w:hAnsi="宋体" w:cs="宋体"/>
          <w:kern w:val="0"/>
          <w:sz w:val="24"/>
        </w:rPr>
      </w:pPr>
      <w:r>
        <w:rPr>
          <w:rFonts w:ascii="宋体" w:hAnsi="宋体" w:cs="宋体" w:hint="eastAsia"/>
          <w:kern w:val="0"/>
          <w:sz w:val="28"/>
          <w:szCs w:val="28"/>
        </w:rPr>
        <w:t>我校从</w:t>
      </w:r>
      <w:r>
        <w:rPr>
          <w:rFonts w:ascii="宋体" w:hAnsi="宋体" w:cs="宋体" w:hint="eastAsia"/>
          <w:kern w:val="0"/>
          <w:sz w:val="28"/>
          <w:szCs w:val="28"/>
        </w:rPr>
        <w:t>2014</w:t>
      </w:r>
      <w:r>
        <w:rPr>
          <w:rFonts w:ascii="宋体" w:hAnsi="宋体" w:cs="宋体" w:hint="eastAsia"/>
          <w:kern w:val="0"/>
          <w:sz w:val="28"/>
          <w:szCs w:val="28"/>
        </w:rPr>
        <w:t>年</w:t>
      </w:r>
      <w:r>
        <w:rPr>
          <w:rFonts w:ascii="宋体" w:hAnsi="宋体" w:cs="宋体" w:hint="eastAsia"/>
          <w:kern w:val="0"/>
          <w:sz w:val="28"/>
          <w:szCs w:val="28"/>
        </w:rPr>
        <w:t>9</w:t>
      </w:r>
      <w:r>
        <w:rPr>
          <w:rFonts w:ascii="宋体" w:hAnsi="宋体" w:cs="宋体" w:hint="eastAsia"/>
          <w:kern w:val="0"/>
          <w:sz w:val="28"/>
          <w:szCs w:val="28"/>
        </w:rPr>
        <w:t>月起构建由国家奖学金、国家助学金、学业奖学金和校长助学金组成的多元奖助政策体系，适用于接受普通高等学历教育的全日制在校研究生（包括全日制学术型研究生和全日制专业学位研究生，但不包括在职生、定向培养研究生、港澳台研究生和外国来华留学研究生等）。</w:t>
      </w:r>
      <w:r>
        <w:rPr>
          <w:rFonts w:ascii="宋体" w:hAnsi="宋体" w:cs="宋体"/>
          <w:kern w:val="0"/>
          <w:sz w:val="24"/>
        </w:rPr>
        <w:t xml:space="preserve"> </w:t>
      </w:r>
    </w:p>
    <w:p w:rsidR="002F6FC0" w:rsidRDefault="0082672B">
      <w:pPr>
        <w:widowControl/>
        <w:shd w:val="clear" w:color="auto" w:fill="FFFFFF"/>
        <w:spacing w:line="500" w:lineRule="exact"/>
        <w:ind w:firstLine="561"/>
        <w:jc w:val="left"/>
        <w:rPr>
          <w:rFonts w:ascii="宋体" w:hAnsi="宋体" w:cs="宋体"/>
          <w:kern w:val="0"/>
          <w:sz w:val="24"/>
        </w:rPr>
      </w:pPr>
      <w:r>
        <w:rPr>
          <w:rFonts w:ascii="宋体" w:hAnsi="宋体" w:cs="宋体" w:hint="eastAsia"/>
          <w:kern w:val="0"/>
          <w:sz w:val="28"/>
          <w:szCs w:val="28"/>
        </w:rPr>
        <w:t>全日制学历型硕士研究生的奖助标准为：学业奖学金</w:t>
      </w:r>
      <w:r>
        <w:rPr>
          <w:rFonts w:ascii="宋体" w:hAnsi="宋体" w:cs="宋体" w:hint="eastAsia"/>
          <w:kern w:val="0"/>
          <w:sz w:val="28"/>
          <w:szCs w:val="28"/>
        </w:rPr>
        <w:t>1.1</w:t>
      </w:r>
      <w:r>
        <w:rPr>
          <w:rFonts w:ascii="宋体" w:hAnsi="宋体" w:cs="宋体" w:hint="eastAsia"/>
          <w:kern w:val="0"/>
          <w:sz w:val="28"/>
          <w:szCs w:val="28"/>
        </w:rPr>
        <w:t>万元</w:t>
      </w:r>
      <w:r>
        <w:rPr>
          <w:rFonts w:ascii="宋体" w:hAnsi="宋体" w:cs="宋体" w:hint="eastAsia"/>
          <w:kern w:val="0"/>
          <w:sz w:val="28"/>
          <w:szCs w:val="28"/>
        </w:rPr>
        <w:t>/</w:t>
      </w:r>
      <w:r>
        <w:rPr>
          <w:rFonts w:ascii="宋体" w:hAnsi="宋体" w:cs="宋体" w:hint="eastAsia"/>
          <w:kern w:val="0"/>
          <w:sz w:val="28"/>
          <w:szCs w:val="28"/>
        </w:rPr>
        <w:t>年，国家助学金</w:t>
      </w:r>
      <w:r>
        <w:rPr>
          <w:rFonts w:ascii="宋体" w:hAnsi="宋体" w:cs="宋体" w:hint="eastAsia"/>
          <w:kern w:val="0"/>
          <w:sz w:val="28"/>
          <w:szCs w:val="28"/>
        </w:rPr>
        <w:t>0.6</w:t>
      </w:r>
      <w:r>
        <w:rPr>
          <w:rFonts w:ascii="宋体" w:hAnsi="宋体" w:cs="宋体" w:hint="eastAsia"/>
          <w:kern w:val="0"/>
          <w:sz w:val="28"/>
          <w:szCs w:val="28"/>
        </w:rPr>
        <w:t>万元</w:t>
      </w:r>
      <w:r>
        <w:rPr>
          <w:rFonts w:ascii="宋体" w:hAnsi="宋体" w:cs="宋体" w:hint="eastAsia"/>
          <w:kern w:val="0"/>
          <w:sz w:val="28"/>
          <w:szCs w:val="28"/>
        </w:rPr>
        <w:t>/</w:t>
      </w:r>
      <w:r>
        <w:rPr>
          <w:rFonts w:ascii="宋体" w:hAnsi="宋体" w:cs="宋体" w:hint="eastAsia"/>
          <w:kern w:val="0"/>
          <w:sz w:val="28"/>
          <w:szCs w:val="28"/>
        </w:rPr>
        <w:t>年，校长助学金</w:t>
      </w:r>
      <w:r>
        <w:rPr>
          <w:rFonts w:ascii="宋体" w:hAnsi="宋体" w:cs="宋体" w:hint="eastAsia"/>
          <w:kern w:val="0"/>
          <w:sz w:val="28"/>
          <w:szCs w:val="28"/>
        </w:rPr>
        <w:t>0.12</w:t>
      </w:r>
      <w:r>
        <w:rPr>
          <w:rFonts w:ascii="宋体" w:hAnsi="宋体" w:cs="宋体" w:hint="eastAsia"/>
          <w:kern w:val="0"/>
          <w:sz w:val="28"/>
          <w:szCs w:val="28"/>
        </w:rPr>
        <w:t>万元</w:t>
      </w:r>
      <w:r>
        <w:rPr>
          <w:rFonts w:ascii="宋体" w:hAnsi="宋体" w:cs="宋体" w:hint="eastAsia"/>
          <w:kern w:val="0"/>
          <w:sz w:val="28"/>
          <w:szCs w:val="28"/>
        </w:rPr>
        <w:t>/</w:t>
      </w:r>
      <w:r>
        <w:rPr>
          <w:rFonts w:ascii="宋体" w:hAnsi="宋体" w:cs="宋体" w:hint="eastAsia"/>
          <w:kern w:val="0"/>
          <w:sz w:val="28"/>
          <w:szCs w:val="28"/>
        </w:rPr>
        <w:t>年。学业奖学金一次性发放，国家助学金和校长助学金分</w:t>
      </w:r>
      <w:r>
        <w:rPr>
          <w:rFonts w:ascii="宋体" w:hAnsi="宋体" w:cs="宋体" w:hint="eastAsia"/>
          <w:kern w:val="0"/>
          <w:sz w:val="28"/>
          <w:szCs w:val="28"/>
        </w:rPr>
        <w:t>12</w:t>
      </w:r>
      <w:r>
        <w:rPr>
          <w:rFonts w:ascii="宋体" w:hAnsi="宋体" w:cs="宋体" w:hint="eastAsia"/>
          <w:kern w:val="0"/>
          <w:sz w:val="28"/>
          <w:szCs w:val="28"/>
        </w:rPr>
        <w:t>个月发放。</w:t>
      </w:r>
      <w:r>
        <w:rPr>
          <w:rFonts w:ascii="宋体" w:hAnsi="宋体" w:cs="宋体"/>
          <w:kern w:val="0"/>
          <w:sz w:val="24"/>
        </w:rPr>
        <w:t xml:space="preserve"> </w:t>
      </w:r>
    </w:p>
    <w:p w:rsidR="002F6FC0" w:rsidRDefault="0082672B">
      <w:pPr>
        <w:widowControl/>
        <w:shd w:val="clear" w:color="auto" w:fill="FFFFFF"/>
        <w:spacing w:line="500" w:lineRule="exact"/>
        <w:ind w:firstLine="561"/>
        <w:jc w:val="left"/>
        <w:rPr>
          <w:rFonts w:ascii="宋体" w:hAnsi="宋体" w:cs="宋体"/>
          <w:kern w:val="0"/>
          <w:sz w:val="24"/>
        </w:rPr>
      </w:pPr>
      <w:r>
        <w:rPr>
          <w:rFonts w:ascii="宋体" w:hAnsi="宋体" w:cs="宋体" w:hint="eastAsia"/>
          <w:kern w:val="0"/>
          <w:sz w:val="28"/>
          <w:szCs w:val="28"/>
        </w:rPr>
        <w:t>注：如果以上奖助体系发生变化，请以我校最新的政策为准。</w:t>
      </w:r>
      <w:r>
        <w:rPr>
          <w:rFonts w:ascii="宋体" w:hAnsi="宋体" w:cs="宋体"/>
          <w:kern w:val="0"/>
          <w:sz w:val="24"/>
        </w:rPr>
        <w:t xml:space="preserve"> </w:t>
      </w:r>
    </w:p>
    <w:p w:rsidR="002F6FC0" w:rsidRDefault="0082672B">
      <w:pPr>
        <w:widowControl/>
        <w:shd w:val="clear" w:color="auto" w:fill="FFFFFF"/>
        <w:spacing w:line="500" w:lineRule="exact"/>
        <w:ind w:firstLine="561"/>
        <w:jc w:val="left"/>
        <w:rPr>
          <w:rFonts w:ascii="宋体" w:hAnsi="宋体" w:cs="宋体"/>
          <w:kern w:val="0"/>
          <w:sz w:val="24"/>
        </w:rPr>
      </w:pPr>
      <w:r>
        <w:rPr>
          <w:rFonts w:ascii="宋体" w:hAnsi="宋体" w:cs="宋体" w:hint="eastAsia"/>
          <w:kern w:val="0"/>
          <w:sz w:val="28"/>
          <w:szCs w:val="28"/>
        </w:rPr>
        <w:t>另外，学校为研究生提供各类助学金总额约</w:t>
      </w:r>
      <w:r>
        <w:rPr>
          <w:rFonts w:ascii="宋体" w:hAnsi="宋体" w:cs="宋体" w:hint="eastAsia"/>
          <w:kern w:val="0"/>
          <w:sz w:val="28"/>
          <w:szCs w:val="28"/>
        </w:rPr>
        <w:t>1000</w:t>
      </w:r>
      <w:r>
        <w:rPr>
          <w:rFonts w:ascii="宋体" w:hAnsi="宋体" w:cs="宋体" w:hint="eastAsia"/>
          <w:kern w:val="0"/>
          <w:sz w:val="28"/>
          <w:szCs w:val="28"/>
        </w:rPr>
        <w:t>万元左右（助学金以承担助教、助研、助管工作的方式获得）。奖、助学金的申请和获得条件请详细阅读厦门大学有关奖、助学金的管理办法。（请详见厦门大学学生处网页</w:t>
      </w:r>
      <w:r>
        <w:rPr>
          <w:rFonts w:ascii="宋体" w:hAnsi="宋体" w:cs="宋体" w:hint="eastAsia"/>
          <w:kern w:val="0"/>
          <w:sz w:val="28"/>
          <w:szCs w:val="28"/>
        </w:rPr>
        <w:t xml:space="preserve"> :http://xsc.xmu.edu.cn </w:t>
      </w:r>
      <w:r>
        <w:rPr>
          <w:rFonts w:ascii="宋体" w:hAnsi="宋体" w:cs="宋体" w:hint="eastAsia"/>
          <w:kern w:val="0"/>
          <w:sz w:val="28"/>
          <w:szCs w:val="28"/>
        </w:rPr>
        <w:t>）。</w:t>
      </w:r>
      <w:r>
        <w:rPr>
          <w:rFonts w:ascii="宋体" w:hAnsi="宋体" w:cs="宋体"/>
          <w:kern w:val="0"/>
          <w:sz w:val="24"/>
        </w:rPr>
        <w:t xml:space="preserve"> </w:t>
      </w:r>
    </w:p>
    <w:p w:rsidR="002F6FC0" w:rsidRDefault="0082672B">
      <w:pPr>
        <w:shd w:val="clear" w:color="auto" w:fill="FFFFFF"/>
        <w:spacing w:before="100" w:beforeAutospacing="1" w:after="100" w:afterAutospacing="1" w:line="500" w:lineRule="exact"/>
        <w:ind w:firstLine="560"/>
        <w:rPr>
          <w:color w:val="000000"/>
          <w:sz w:val="28"/>
          <w:szCs w:val="28"/>
        </w:rPr>
      </w:pPr>
      <w:r>
        <w:rPr>
          <w:rStyle w:val="a8"/>
          <w:rFonts w:cs="宋体" w:hint="eastAsia"/>
          <w:color w:val="000000"/>
          <w:sz w:val="28"/>
          <w:szCs w:val="28"/>
        </w:rPr>
        <w:t>九、复试录取的监督与</w:t>
      </w:r>
      <w:r>
        <w:rPr>
          <w:rStyle w:val="a8"/>
          <w:rFonts w:cs="宋体" w:hint="eastAsia"/>
          <w:color w:val="000000"/>
          <w:sz w:val="28"/>
          <w:szCs w:val="28"/>
        </w:rPr>
        <w:t>复议</w:t>
      </w:r>
      <w:r>
        <w:rPr>
          <w:rStyle w:val="a8"/>
          <w:rFonts w:cs="宋体"/>
          <w:color w:val="000000"/>
          <w:sz w:val="28"/>
          <w:szCs w:val="28"/>
        </w:rPr>
        <w:t xml:space="preserve"> </w:t>
      </w:r>
    </w:p>
    <w:p w:rsidR="002F6FC0" w:rsidRDefault="0082672B">
      <w:pPr>
        <w:pStyle w:val="style1"/>
        <w:spacing w:before="0" w:beforeAutospacing="0" w:after="0" w:afterAutospacing="0" w:line="500" w:lineRule="exact"/>
        <w:ind w:firstLineChars="200" w:firstLine="560"/>
        <w:rPr>
          <w:sz w:val="28"/>
          <w:szCs w:val="28"/>
        </w:rPr>
      </w:pPr>
      <w:r>
        <w:rPr>
          <w:sz w:val="28"/>
          <w:szCs w:val="28"/>
        </w:rPr>
        <w:lastRenderedPageBreak/>
        <w:t>1</w:t>
      </w:r>
      <w:r>
        <w:rPr>
          <w:rFonts w:hint="eastAsia"/>
          <w:sz w:val="28"/>
          <w:szCs w:val="28"/>
        </w:rPr>
        <w:t>.</w:t>
      </w:r>
      <w:r>
        <w:rPr>
          <w:sz w:val="28"/>
          <w:szCs w:val="28"/>
        </w:rPr>
        <w:t>我校</w:t>
      </w:r>
      <w:r>
        <w:rPr>
          <w:sz w:val="28"/>
          <w:szCs w:val="28"/>
        </w:rPr>
        <w:t xml:space="preserve"> 201</w:t>
      </w:r>
      <w:r>
        <w:rPr>
          <w:rFonts w:hint="eastAsia"/>
          <w:sz w:val="28"/>
          <w:szCs w:val="28"/>
        </w:rPr>
        <w:t>9</w:t>
      </w:r>
      <w:r>
        <w:rPr>
          <w:sz w:val="28"/>
          <w:szCs w:val="28"/>
        </w:rPr>
        <w:t>年硕士研究生复试录取工作的各个环节</w:t>
      </w:r>
      <w:r>
        <w:rPr>
          <w:rFonts w:hint="eastAsia"/>
          <w:sz w:val="28"/>
          <w:szCs w:val="28"/>
        </w:rPr>
        <w:t>接受</w:t>
      </w:r>
      <w:r>
        <w:rPr>
          <w:sz w:val="28"/>
          <w:szCs w:val="28"/>
        </w:rPr>
        <w:t>厦门大学纪委、</w:t>
      </w:r>
      <w:r>
        <w:rPr>
          <w:rFonts w:hint="eastAsia"/>
          <w:sz w:val="28"/>
          <w:szCs w:val="28"/>
        </w:rPr>
        <w:t>监察</w:t>
      </w:r>
      <w:r>
        <w:rPr>
          <w:sz w:val="28"/>
          <w:szCs w:val="28"/>
        </w:rPr>
        <w:t>处</w:t>
      </w:r>
      <w:r>
        <w:rPr>
          <w:rFonts w:hint="eastAsia"/>
          <w:sz w:val="28"/>
          <w:szCs w:val="28"/>
        </w:rPr>
        <w:t>的</w:t>
      </w:r>
      <w:r>
        <w:rPr>
          <w:sz w:val="28"/>
          <w:szCs w:val="28"/>
        </w:rPr>
        <w:t>监督</w:t>
      </w:r>
      <w:r>
        <w:rPr>
          <w:rFonts w:hint="eastAsia"/>
          <w:sz w:val="28"/>
          <w:szCs w:val="28"/>
        </w:rPr>
        <w:t>，</w:t>
      </w:r>
      <w:r>
        <w:rPr>
          <w:sz w:val="28"/>
          <w:szCs w:val="28"/>
        </w:rPr>
        <w:t>监督电话：</w:t>
      </w:r>
      <w:r>
        <w:rPr>
          <w:sz w:val="28"/>
          <w:szCs w:val="28"/>
        </w:rPr>
        <w:t xml:space="preserve"> 0592—2186219 </w:t>
      </w:r>
      <w:r>
        <w:rPr>
          <w:sz w:val="28"/>
          <w:szCs w:val="28"/>
        </w:rPr>
        <w:t>。</w:t>
      </w:r>
      <w:r>
        <w:rPr>
          <w:sz w:val="28"/>
          <w:szCs w:val="28"/>
        </w:rPr>
        <w:t xml:space="preserve"> </w:t>
      </w:r>
    </w:p>
    <w:p w:rsidR="002F6FC0" w:rsidRDefault="0082672B">
      <w:pPr>
        <w:pStyle w:val="style1"/>
        <w:spacing w:before="0" w:beforeAutospacing="0" w:after="0" w:afterAutospacing="0" w:line="500" w:lineRule="exact"/>
        <w:ind w:firstLineChars="200" w:firstLine="560"/>
        <w:rPr>
          <w:sz w:val="28"/>
          <w:szCs w:val="28"/>
        </w:rPr>
      </w:pPr>
      <w:r>
        <w:rPr>
          <w:sz w:val="28"/>
          <w:szCs w:val="28"/>
        </w:rPr>
        <w:t>2</w:t>
      </w:r>
      <w:r>
        <w:rPr>
          <w:rFonts w:hint="eastAsia"/>
          <w:sz w:val="28"/>
          <w:szCs w:val="28"/>
        </w:rPr>
        <w:t xml:space="preserve">. </w:t>
      </w:r>
      <w:r>
        <w:rPr>
          <w:sz w:val="28"/>
          <w:szCs w:val="28"/>
        </w:rPr>
        <w:t>实行</w:t>
      </w:r>
      <w:r>
        <w:rPr>
          <w:rFonts w:hint="eastAsia"/>
          <w:sz w:val="28"/>
          <w:szCs w:val="28"/>
        </w:rPr>
        <w:t>校、院二级</w:t>
      </w:r>
      <w:r>
        <w:rPr>
          <w:sz w:val="28"/>
          <w:szCs w:val="28"/>
        </w:rPr>
        <w:t>复试巡视制度。校领导、纪委、研究生院、招生办和考试中心</w:t>
      </w:r>
      <w:r>
        <w:rPr>
          <w:rFonts w:hint="eastAsia"/>
          <w:sz w:val="28"/>
          <w:szCs w:val="28"/>
        </w:rPr>
        <w:t>、监察处</w:t>
      </w:r>
      <w:r>
        <w:rPr>
          <w:sz w:val="28"/>
          <w:szCs w:val="28"/>
        </w:rPr>
        <w:t>等单位组成若干</w:t>
      </w:r>
      <w:r>
        <w:rPr>
          <w:rFonts w:hint="eastAsia"/>
          <w:sz w:val="28"/>
          <w:szCs w:val="28"/>
        </w:rPr>
        <w:t>校</w:t>
      </w:r>
      <w:r>
        <w:rPr>
          <w:sz w:val="28"/>
          <w:szCs w:val="28"/>
        </w:rPr>
        <w:t>巡视小组。在复试过程中，</w:t>
      </w:r>
      <w:r>
        <w:rPr>
          <w:rFonts w:hint="eastAsia"/>
          <w:sz w:val="28"/>
          <w:szCs w:val="28"/>
        </w:rPr>
        <w:t>校、院</w:t>
      </w:r>
      <w:r>
        <w:rPr>
          <w:sz w:val="28"/>
          <w:szCs w:val="28"/>
        </w:rPr>
        <w:t>巡视小组将深入各院系</w:t>
      </w:r>
      <w:r>
        <w:rPr>
          <w:rFonts w:hint="eastAsia"/>
          <w:sz w:val="28"/>
          <w:szCs w:val="28"/>
        </w:rPr>
        <w:t>进行复试各个环节的督查，包括考生复试资格审查的督查、复试记录、录音、录像的检查和深入</w:t>
      </w:r>
      <w:r>
        <w:rPr>
          <w:sz w:val="28"/>
          <w:szCs w:val="28"/>
        </w:rPr>
        <w:t>复试现场，在不干扰正常复试工作的前提下，随机走进考场和实验室、旁听面试等措施以了解、监督复试工作</w:t>
      </w:r>
      <w:r>
        <w:rPr>
          <w:rFonts w:hint="eastAsia"/>
          <w:sz w:val="28"/>
          <w:szCs w:val="28"/>
        </w:rPr>
        <w:t>等</w:t>
      </w:r>
      <w:r>
        <w:rPr>
          <w:sz w:val="28"/>
          <w:szCs w:val="28"/>
        </w:rPr>
        <w:t>。</w:t>
      </w:r>
      <w:r>
        <w:rPr>
          <w:sz w:val="28"/>
          <w:szCs w:val="28"/>
        </w:rPr>
        <w:t xml:space="preserve"> </w:t>
      </w:r>
    </w:p>
    <w:p w:rsidR="002F6FC0" w:rsidRDefault="0082672B">
      <w:pPr>
        <w:pStyle w:val="style1"/>
        <w:spacing w:before="0" w:beforeAutospacing="0" w:after="0" w:afterAutospacing="0" w:line="500" w:lineRule="exact"/>
        <w:ind w:firstLineChars="200" w:firstLine="560"/>
        <w:rPr>
          <w:sz w:val="28"/>
          <w:szCs w:val="28"/>
        </w:rPr>
      </w:pPr>
      <w:r>
        <w:rPr>
          <w:sz w:val="28"/>
          <w:szCs w:val="28"/>
        </w:rPr>
        <w:t>3</w:t>
      </w:r>
      <w:r>
        <w:rPr>
          <w:rFonts w:hint="eastAsia"/>
          <w:sz w:val="28"/>
          <w:szCs w:val="28"/>
        </w:rPr>
        <w:t xml:space="preserve">. </w:t>
      </w:r>
      <w:r>
        <w:rPr>
          <w:sz w:val="28"/>
          <w:szCs w:val="28"/>
        </w:rPr>
        <w:t>实行责任制度和责任追究制度。所有参</w:t>
      </w:r>
      <w:r>
        <w:rPr>
          <w:sz w:val="28"/>
          <w:szCs w:val="28"/>
        </w:rPr>
        <w:t>与复试录取工作的人员都要认真负责，严格保密，切实维护复试录取工作的公平公正，对徇私舞弊的工作人员要追究责任。</w:t>
      </w:r>
      <w:r>
        <w:rPr>
          <w:sz w:val="28"/>
          <w:szCs w:val="28"/>
        </w:rPr>
        <w:t xml:space="preserve"> </w:t>
      </w:r>
    </w:p>
    <w:p w:rsidR="002F6FC0" w:rsidRDefault="0082672B">
      <w:pPr>
        <w:pStyle w:val="style1"/>
        <w:spacing w:before="0" w:beforeAutospacing="0" w:after="0" w:afterAutospacing="0" w:line="500" w:lineRule="exact"/>
        <w:ind w:firstLineChars="200" w:firstLine="560"/>
        <w:rPr>
          <w:sz w:val="28"/>
          <w:szCs w:val="28"/>
        </w:rPr>
      </w:pPr>
      <w:r>
        <w:rPr>
          <w:sz w:val="28"/>
          <w:szCs w:val="28"/>
        </w:rPr>
        <w:t>4</w:t>
      </w:r>
      <w:r>
        <w:rPr>
          <w:rFonts w:hint="eastAsia"/>
          <w:sz w:val="28"/>
          <w:szCs w:val="28"/>
        </w:rPr>
        <w:t xml:space="preserve">. </w:t>
      </w:r>
      <w:r>
        <w:rPr>
          <w:sz w:val="28"/>
          <w:szCs w:val="28"/>
        </w:rPr>
        <w:t>实行信息公开制度。复试基本分数线、复试工作办法、复试结果等信息应及时公布。</w:t>
      </w:r>
      <w:r>
        <w:rPr>
          <w:sz w:val="28"/>
          <w:szCs w:val="28"/>
        </w:rPr>
        <w:t xml:space="preserve"> </w:t>
      </w:r>
    </w:p>
    <w:p w:rsidR="002F6FC0" w:rsidRDefault="0082672B">
      <w:pPr>
        <w:pStyle w:val="style1"/>
        <w:spacing w:before="0" w:beforeAutospacing="0" w:after="0" w:afterAutospacing="0" w:line="500" w:lineRule="exact"/>
        <w:ind w:firstLineChars="200" w:firstLine="560"/>
        <w:rPr>
          <w:sz w:val="28"/>
          <w:szCs w:val="28"/>
        </w:rPr>
      </w:pPr>
      <w:r>
        <w:rPr>
          <w:sz w:val="28"/>
          <w:szCs w:val="28"/>
        </w:rPr>
        <w:t>5</w:t>
      </w:r>
      <w:r>
        <w:rPr>
          <w:rFonts w:hint="eastAsia"/>
          <w:sz w:val="28"/>
          <w:szCs w:val="28"/>
        </w:rPr>
        <w:t xml:space="preserve">. </w:t>
      </w:r>
      <w:r>
        <w:rPr>
          <w:sz w:val="28"/>
          <w:szCs w:val="28"/>
        </w:rPr>
        <w:t>实行回避制度。本年度有</w:t>
      </w:r>
      <w:r>
        <w:rPr>
          <w:rFonts w:hint="eastAsia"/>
          <w:sz w:val="28"/>
          <w:szCs w:val="28"/>
        </w:rPr>
        <w:t>直系</w:t>
      </w:r>
      <w:r>
        <w:rPr>
          <w:sz w:val="28"/>
          <w:szCs w:val="28"/>
        </w:rPr>
        <w:t>亲属</w:t>
      </w:r>
      <w:r>
        <w:rPr>
          <w:rFonts w:hint="eastAsia"/>
          <w:sz w:val="28"/>
          <w:szCs w:val="28"/>
        </w:rPr>
        <w:t>或利益相关者</w:t>
      </w:r>
      <w:r>
        <w:rPr>
          <w:sz w:val="28"/>
          <w:szCs w:val="28"/>
        </w:rPr>
        <w:t>参加硕士生入学考试的教师和工作人员应主动回避，不得参加硕士生的复试工作。</w:t>
      </w:r>
      <w:r>
        <w:rPr>
          <w:sz w:val="28"/>
          <w:szCs w:val="28"/>
        </w:rPr>
        <w:t xml:space="preserve"> </w:t>
      </w:r>
    </w:p>
    <w:p w:rsidR="002F6FC0" w:rsidRDefault="0082672B">
      <w:pPr>
        <w:pStyle w:val="style1"/>
        <w:spacing w:before="0" w:beforeAutospacing="0" w:after="0" w:afterAutospacing="0" w:line="500" w:lineRule="exact"/>
        <w:ind w:firstLineChars="200" w:firstLine="560"/>
        <w:rPr>
          <w:sz w:val="28"/>
          <w:szCs w:val="28"/>
        </w:rPr>
      </w:pPr>
      <w:r>
        <w:rPr>
          <w:sz w:val="28"/>
          <w:szCs w:val="28"/>
        </w:rPr>
        <w:t>6</w:t>
      </w:r>
      <w:r>
        <w:rPr>
          <w:rFonts w:hint="eastAsia"/>
          <w:sz w:val="28"/>
          <w:szCs w:val="28"/>
        </w:rPr>
        <w:t xml:space="preserve">. </w:t>
      </w:r>
      <w:r>
        <w:rPr>
          <w:sz w:val="28"/>
          <w:szCs w:val="28"/>
        </w:rPr>
        <w:t>实行复议制度。要保证投诉、申诉和监督渠道的畅通。受理投诉和申诉应规定时限。对投诉和申诉问题经调查属实的，由各学院（研究院）研究生复试录取工作领导小组责成复试小组进行复议。</w:t>
      </w:r>
    </w:p>
    <w:p w:rsidR="002F6FC0" w:rsidRDefault="0082672B">
      <w:pPr>
        <w:pStyle w:val="style1"/>
        <w:spacing w:before="0" w:beforeAutospacing="0" w:after="0" w:afterAutospacing="0" w:line="500" w:lineRule="exact"/>
        <w:ind w:firstLineChars="200" w:firstLine="562"/>
        <w:rPr>
          <w:rStyle w:val="a8"/>
          <w:rFonts w:cs="宋体"/>
          <w:color w:val="000000"/>
          <w:sz w:val="28"/>
          <w:szCs w:val="28"/>
        </w:rPr>
      </w:pPr>
      <w:r>
        <w:rPr>
          <w:rStyle w:val="a8"/>
          <w:rFonts w:cs="宋体" w:hint="eastAsia"/>
          <w:color w:val="000000"/>
          <w:sz w:val="28"/>
          <w:szCs w:val="28"/>
        </w:rPr>
        <w:t>十、复试录取工作日程安排</w:t>
      </w:r>
    </w:p>
    <w:p w:rsidR="002F6FC0" w:rsidRDefault="0082672B">
      <w:pPr>
        <w:pStyle w:val="style1"/>
        <w:spacing w:before="0" w:beforeAutospacing="0" w:after="0" w:afterAutospacing="0" w:line="500" w:lineRule="exact"/>
        <w:ind w:firstLineChars="200" w:firstLine="560"/>
        <w:rPr>
          <w:sz w:val="28"/>
          <w:szCs w:val="28"/>
        </w:rPr>
      </w:pPr>
      <w:r>
        <w:rPr>
          <w:rFonts w:hint="eastAsia"/>
          <w:sz w:val="28"/>
          <w:szCs w:val="28"/>
        </w:rPr>
        <w:t>请填贵院具体日程安排！！！</w:t>
      </w:r>
    </w:p>
    <w:p w:rsidR="002F6FC0" w:rsidRDefault="0082672B">
      <w:pPr>
        <w:pStyle w:val="style1"/>
        <w:spacing w:before="0" w:beforeAutospacing="0" w:after="0" w:afterAutospacing="0" w:line="500" w:lineRule="exact"/>
        <w:ind w:firstLineChars="200" w:firstLine="560"/>
        <w:rPr>
          <w:sz w:val="28"/>
          <w:szCs w:val="28"/>
        </w:rPr>
      </w:pPr>
      <w:r>
        <w:rPr>
          <w:sz w:val="28"/>
          <w:szCs w:val="28"/>
        </w:rPr>
        <w:t>最终录取名单以</w:t>
      </w:r>
      <w:r>
        <w:rPr>
          <w:rFonts w:hint="eastAsia"/>
          <w:sz w:val="28"/>
          <w:szCs w:val="28"/>
        </w:rPr>
        <w:t>校招生领导小组确定并报</w:t>
      </w:r>
      <w:r>
        <w:rPr>
          <w:sz w:val="28"/>
          <w:szCs w:val="28"/>
        </w:rPr>
        <w:t>教育部</w:t>
      </w:r>
      <w:r>
        <w:rPr>
          <w:rFonts w:hint="eastAsia"/>
          <w:sz w:val="28"/>
          <w:szCs w:val="28"/>
        </w:rPr>
        <w:t>审核通过</w:t>
      </w:r>
      <w:r>
        <w:rPr>
          <w:sz w:val="28"/>
          <w:szCs w:val="28"/>
        </w:rPr>
        <w:t>的结果为准。录取通知书将于</w:t>
      </w:r>
      <w:r>
        <w:rPr>
          <w:sz w:val="28"/>
          <w:szCs w:val="28"/>
        </w:rPr>
        <w:t xml:space="preserve"> 6 </w:t>
      </w:r>
      <w:r>
        <w:rPr>
          <w:sz w:val="28"/>
          <w:szCs w:val="28"/>
        </w:rPr>
        <w:t>月中旬左右寄发。</w:t>
      </w:r>
      <w:r>
        <w:rPr>
          <w:sz w:val="28"/>
          <w:szCs w:val="28"/>
        </w:rPr>
        <w:t xml:space="preserve"> </w:t>
      </w:r>
    </w:p>
    <w:p w:rsidR="002F6FC0" w:rsidRDefault="0082672B">
      <w:pPr>
        <w:pStyle w:val="style1"/>
        <w:spacing w:before="0" w:beforeAutospacing="0" w:after="0" w:afterAutospacing="0" w:line="500" w:lineRule="exact"/>
        <w:ind w:firstLineChars="200" w:firstLine="562"/>
        <w:rPr>
          <w:rStyle w:val="a8"/>
          <w:rFonts w:cs="宋体"/>
          <w:sz w:val="28"/>
          <w:szCs w:val="28"/>
        </w:rPr>
      </w:pPr>
      <w:r>
        <w:rPr>
          <w:rStyle w:val="a8"/>
          <w:rFonts w:cs="宋体" w:hint="eastAsia"/>
          <w:sz w:val="28"/>
          <w:szCs w:val="28"/>
        </w:rPr>
        <w:t>十、</w:t>
      </w:r>
      <w:r>
        <w:rPr>
          <w:rStyle w:val="a8"/>
          <w:rFonts w:cs="宋体" w:hint="eastAsia"/>
          <w:color w:val="000000"/>
          <w:sz w:val="28"/>
          <w:szCs w:val="28"/>
        </w:rPr>
        <w:t>其他未尽事宜，参照《厦门大学</w:t>
      </w:r>
      <w:r>
        <w:rPr>
          <w:rStyle w:val="a8"/>
          <w:rFonts w:cs="宋体"/>
          <w:color w:val="000000"/>
          <w:sz w:val="28"/>
          <w:szCs w:val="28"/>
        </w:rPr>
        <w:t>201</w:t>
      </w:r>
      <w:r>
        <w:rPr>
          <w:rStyle w:val="a8"/>
          <w:rFonts w:cs="宋体" w:hint="eastAsia"/>
          <w:color w:val="000000"/>
          <w:sz w:val="28"/>
          <w:szCs w:val="28"/>
        </w:rPr>
        <w:t>9</w:t>
      </w:r>
      <w:r>
        <w:rPr>
          <w:rStyle w:val="a8"/>
          <w:rFonts w:cs="宋体" w:hint="eastAsia"/>
          <w:color w:val="000000"/>
          <w:sz w:val="28"/>
          <w:szCs w:val="28"/>
        </w:rPr>
        <w:t>年硕士研究生复试录取工作意见》。</w:t>
      </w:r>
    </w:p>
    <w:p w:rsidR="002F6FC0" w:rsidRDefault="002F6FC0">
      <w:pPr>
        <w:pStyle w:val="style1"/>
        <w:spacing w:before="0" w:beforeAutospacing="0" w:after="0" w:afterAutospacing="0" w:line="500" w:lineRule="exact"/>
        <w:jc w:val="right"/>
        <w:rPr>
          <w:color w:val="000000"/>
          <w:sz w:val="28"/>
          <w:szCs w:val="28"/>
        </w:rPr>
      </w:pPr>
    </w:p>
    <w:p w:rsidR="002F6FC0" w:rsidRDefault="0082672B">
      <w:pPr>
        <w:pStyle w:val="style1"/>
        <w:spacing w:before="0" w:beforeAutospacing="0" w:after="0" w:afterAutospacing="0" w:line="500" w:lineRule="exact"/>
        <w:jc w:val="right"/>
        <w:rPr>
          <w:color w:val="000000"/>
          <w:sz w:val="28"/>
          <w:szCs w:val="28"/>
        </w:rPr>
      </w:pPr>
      <w:r>
        <w:rPr>
          <w:rFonts w:hint="eastAsia"/>
          <w:color w:val="000000"/>
          <w:sz w:val="28"/>
          <w:szCs w:val="28"/>
        </w:rPr>
        <w:t>厦门大学公共卫生学院</w:t>
      </w:r>
    </w:p>
    <w:p w:rsidR="002F6FC0" w:rsidRDefault="0082672B">
      <w:pPr>
        <w:pStyle w:val="style1"/>
        <w:spacing w:before="0" w:beforeAutospacing="0" w:after="0" w:afterAutospacing="0" w:line="500" w:lineRule="exact"/>
        <w:ind w:right="280"/>
        <w:jc w:val="right"/>
        <w:rPr>
          <w:color w:val="000000"/>
          <w:sz w:val="28"/>
          <w:szCs w:val="28"/>
        </w:rPr>
      </w:pPr>
      <w:r>
        <w:rPr>
          <w:rFonts w:hint="eastAsia"/>
          <w:color w:val="000000"/>
          <w:sz w:val="28"/>
          <w:szCs w:val="28"/>
        </w:rPr>
        <w:t>二</w:t>
      </w:r>
      <w:r>
        <w:rPr>
          <w:color w:val="000000"/>
          <w:sz w:val="28"/>
          <w:szCs w:val="28"/>
        </w:rPr>
        <w:t xml:space="preserve"> O</w:t>
      </w:r>
      <w:proofErr w:type="gramStart"/>
      <w:r>
        <w:rPr>
          <w:color w:val="000000"/>
          <w:sz w:val="28"/>
          <w:szCs w:val="28"/>
        </w:rPr>
        <w:t>一</w:t>
      </w:r>
      <w:proofErr w:type="gramEnd"/>
      <w:r>
        <w:rPr>
          <w:color w:val="000000"/>
          <w:sz w:val="28"/>
          <w:szCs w:val="28"/>
        </w:rPr>
        <w:t xml:space="preserve"> </w:t>
      </w:r>
      <w:r>
        <w:rPr>
          <w:rFonts w:hint="eastAsia"/>
          <w:color w:val="000000"/>
          <w:sz w:val="28"/>
          <w:szCs w:val="28"/>
        </w:rPr>
        <w:t>九年三月</w:t>
      </w:r>
    </w:p>
    <w:sectPr w:rsidR="002F6FC0">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72B" w:rsidRDefault="0082672B">
      <w:r>
        <w:separator/>
      </w:r>
    </w:p>
  </w:endnote>
  <w:endnote w:type="continuationSeparator" w:id="0">
    <w:p w:rsidR="0082672B" w:rsidRDefault="0082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FC0" w:rsidRDefault="0082672B">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F6FC0" w:rsidRDefault="002F6FC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FC0" w:rsidRDefault="0082672B">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D7A4A">
      <w:rPr>
        <w:rStyle w:val="a9"/>
        <w:noProof/>
      </w:rPr>
      <w:t>3</w:t>
    </w:r>
    <w:r>
      <w:rPr>
        <w:rStyle w:val="a9"/>
      </w:rPr>
      <w:fldChar w:fldCharType="end"/>
    </w:r>
  </w:p>
  <w:p w:rsidR="002F6FC0" w:rsidRDefault="002F6F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72B" w:rsidRDefault="0082672B">
      <w:r>
        <w:separator/>
      </w:r>
    </w:p>
  </w:footnote>
  <w:footnote w:type="continuationSeparator" w:id="0">
    <w:p w:rsidR="0082672B" w:rsidRDefault="0082672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70"/>
    <w:rsid w:val="000009C1"/>
    <w:rsid w:val="00000B94"/>
    <w:rsid w:val="000146DC"/>
    <w:rsid w:val="00031C47"/>
    <w:rsid w:val="0008566B"/>
    <w:rsid w:val="00087EFC"/>
    <w:rsid w:val="000F4FCC"/>
    <w:rsid w:val="00134D6A"/>
    <w:rsid w:val="001416DD"/>
    <w:rsid w:val="001579C4"/>
    <w:rsid w:val="00160A27"/>
    <w:rsid w:val="00180621"/>
    <w:rsid w:val="001A3653"/>
    <w:rsid w:val="001B0FCB"/>
    <w:rsid w:val="001C296F"/>
    <w:rsid w:val="002013C9"/>
    <w:rsid w:val="00222513"/>
    <w:rsid w:val="00260261"/>
    <w:rsid w:val="00265C4C"/>
    <w:rsid w:val="00276BA0"/>
    <w:rsid w:val="002D4380"/>
    <w:rsid w:val="002F6FC0"/>
    <w:rsid w:val="003206A3"/>
    <w:rsid w:val="00330A29"/>
    <w:rsid w:val="0033523E"/>
    <w:rsid w:val="00344025"/>
    <w:rsid w:val="003508A9"/>
    <w:rsid w:val="00362391"/>
    <w:rsid w:val="00387362"/>
    <w:rsid w:val="003946F9"/>
    <w:rsid w:val="003C514F"/>
    <w:rsid w:val="003E5F81"/>
    <w:rsid w:val="00414399"/>
    <w:rsid w:val="0043402A"/>
    <w:rsid w:val="00442415"/>
    <w:rsid w:val="00465490"/>
    <w:rsid w:val="004701BB"/>
    <w:rsid w:val="00482DA9"/>
    <w:rsid w:val="00490848"/>
    <w:rsid w:val="00496AE0"/>
    <w:rsid w:val="004B7E12"/>
    <w:rsid w:val="004C60A3"/>
    <w:rsid w:val="004E3383"/>
    <w:rsid w:val="00503029"/>
    <w:rsid w:val="00514D66"/>
    <w:rsid w:val="00532478"/>
    <w:rsid w:val="0055670A"/>
    <w:rsid w:val="00575066"/>
    <w:rsid w:val="005C0B7C"/>
    <w:rsid w:val="005D24FC"/>
    <w:rsid w:val="005D5915"/>
    <w:rsid w:val="00612F51"/>
    <w:rsid w:val="006150A2"/>
    <w:rsid w:val="00632161"/>
    <w:rsid w:val="00651381"/>
    <w:rsid w:val="00662C31"/>
    <w:rsid w:val="006811FE"/>
    <w:rsid w:val="006C47F3"/>
    <w:rsid w:val="006C6394"/>
    <w:rsid w:val="006D79BE"/>
    <w:rsid w:val="006F2F8B"/>
    <w:rsid w:val="006F3095"/>
    <w:rsid w:val="006F31BF"/>
    <w:rsid w:val="006F44A6"/>
    <w:rsid w:val="007049C9"/>
    <w:rsid w:val="00731A5A"/>
    <w:rsid w:val="00732322"/>
    <w:rsid w:val="00742D60"/>
    <w:rsid w:val="00774C99"/>
    <w:rsid w:val="00785770"/>
    <w:rsid w:val="007A15CC"/>
    <w:rsid w:val="007A54E4"/>
    <w:rsid w:val="007B1C61"/>
    <w:rsid w:val="007D7E64"/>
    <w:rsid w:val="007E31D2"/>
    <w:rsid w:val="007F1444"/>
    <w:rsid w:val="0082111A"/>
    <w:rsid w:val="0082672B"/>
    <w:rsid w:val="00834195"/>
    <w:rsid w:val="00852B14"/>
    <w:rsid w:val="00884051"/>
    <w:rsid w:val="00896300"/>
    <w:rsid w:val="008B2F30"/>
    <w:rsid w:val="008B6A98"/>
    <w:rsid w:val="008C0879"/>
    <w:rsid w:val="008F1E8D"/>
    <w:rsid w:val="00952806"/>
    <w:rsid w:val="0097016C"/>
    <w:rsid w:val="00974D51"/>
    <w:rsid w:val="009A0477"/>
    <w:rsid w:val="009A312E"/>
    <w:rsid w:val="00A47A93"/>
    <w:rsid w:val="00A50A12"/>
    <w:rsid w:val="00A56742"/>
    <w:rsid w:val="00A72787"/>
    <w:rsid w:val="00A81BCB"/>
    <w:rsid w:val="00A906B5"/>
    <w:rsid w:val="00AB40EB"/>
    <w:rsid w:val="00AC254F"/>
    <w:rsid w:val="00AD7A4A"/>
    <w:rsid w:val="00AF385D"/>
    <w:rsid w:val="00B12776"/>
    <w:rsid w:val="00B1684E"/>
    <w:rsid w:val="00B46017"/>
    <w:rsid w:val="00B73C68"/>
    <w:rsid w:val="00B84750"/>
    <w:rsid w:val="00B8779D"/>
    <w:rsid w:val="00BA116F"/>
    <w:rsid w:val="00BB5F98"/>
    <w:rsid w:val="00BC002B"/>
    <w:rsid w:val="00BD025D"/>
    <w:rsid w:val="00BD0324"/>
    <w:rsid w:val="00BD5B46"/>
    <w:rsid w:val="00BE6407"/>
    <w:rsid w:val="00C012C7"/>
    <w:rsid w:val="00C3465C"/>
    <w:rsid w:val="00C47914"/>
    <w:rsid w:val="00C55129"/>
    <w:rsid w:val="00C708E4"/>
    <w:rsid w:val="00C82207"/>
    <w:rsid w:val="00CB3948"/>
    <w:rsid w:val="00CD5095"/>
    <w:rsid w:val="00CF46A3"/>
    <w:rsid w:val="00CF53A4"/>
    <w:rsid w:val="00D04C18"/>
    <w:rsid w:val="00D21584"/>
    <w:rsid w:val="00D4568E"/>
    <w:rsid w:val="00D83470"/>
    <w:rsid w:val="00DE4755"/>
    <w:rsid w:val="00E109EF"/>
    <w:rsid w:val="00E12296"/>
    <w:rsid w:val="00E2731A"/>
    <w:rsid w:val="00E40DC7"/>
    <w:rsid w:val="00E71731"/>
    <w:rsid w:val="00E7258C"/>
    <w:rsid w:val="00E80D02"/>
    <w:rsid w:val="00E83487"/>
    <w:rsid w:val="00E855BC"/>
    <w:rsid w:val="00EB78DD"/>
    <w:rsid w:val="00ED0198"/>
    <w:rsid w:val="00EE6975"/>
    <w:rsid w:val="00EF0C58"/>
    <w:rsid w:val="00EF7EE9"/>
    <w:rsid w:val="00F34B8B"/>
    <w:rsid w:val="00F55ABC"/>
    <w:rsid w:val="00F60FFB"/>
    <w:rsid w:val="00F76C8C"/>
    <w:rsid w:val="00FB7CC9"/>
    <w:rsid w:val="00FC2A3E"/>
    <w:rsid w:val="00FC4188"/>
    <w:rsid w:val="00FD5D00"/>
    <w:rsid w:val="20207EFC"/>
    <w:rsid w:val="5565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iPriority="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rFonts w:cs="Times New Roman"/>
      <w:b/>
      <w:bCs/>
    </w:rPr>
  </w:style>
  <w:style w:type="character" w:styleId="a9">
    <w:name w:val="page number"/>
    <w:basedOn w:val="a0"/>
    <w:uiPriority w:val="99"/>
    <w:rPr>
      <w:rFonts w:cs="Times New Roman"/>
    </w:rPr>
  </w:style>
  <w:style w:type="character" w:styleId="aa">
    <w:name w:val="Emphasis"/>
    <w:basedOn w:val="a0"/>
    <w:qFormat/>
    <w:rPr>
      <w:rFonts w:cs="Times New Roman"/>
      <w:i/>
      <w:iCs/>
    </w:rPr>
  </w:style>
  <w:style w:type="character" w:customStyle="1" w:styleId="Char1">
    <w:name w:val="页眉 Char"/>
    <w:basedOn w:val="a0"/>
    <w:link w:val="a5"/>
    <w:uiPriority w:val="99"/>
    <w:locked/>
    <w:rPr>
      <w:rFonts w:cs="Times New Roman"/>
      <w:sz w:val="18"/>
      <w:szCs w:val="18"/>
    </w:rPr>
  </w:style>
  <w:style w:type="character" w:customStyle="1" w:styleId="Char0">
    <w:name w:val="页脚 Char"/>
    <w:basedOn w:val="a0"/>
    <w:link w:val="a4"/>
    <w:uiPriority w:val="99"/>
    <w:locked/>
    <w:rPr>
      <w:rFonts w:cs="Times New Roman"/>
      <w:sz w:val="18"/>
      <w:szCs w:val="18"/>
    </w:rPr>
  </w:style>
  <w:style w:type="paragraph" w:customStyle="1" w:styleId="style1">
    <w:name w:val="style1"/>
    <w:basedOn w:val="a"/>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iPriority="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rFonts w:cs="Times New Roman"/>
      <w:b/>
      <w:bCs/>
    </w:rPr>
  </w:style>
  <w:style w:type="character" w:styleId="a9">
    <w:name w:val="page number"/>
    <w:basedOn w:val="a0"/>
    <w:uiPriority w:val="99"/>
    <w:rPr>
      <w:rFonts w:cs="Times New Roman"/>
    </w:rPr>
  </w:style>
  <w:style w:type="character" w:styleId="aa">
    <w:name w:val="Emphasis"/>
    <w:basedOn w:val="a0"/>
    <w:qFormat/>
    <w:rPr>
      <w:rFonts w:cs="Times New Roman"/>
      <w:i/>
      <w:iCs/>
    </w:rPr>
  </w:style>
  <w:style w:type="character" w:customStyle="1" w:styleId="Char1">
    <w:name w:val="页眉 Char"/>
    <w:basedOn w:val="a0"/>
    <w:link w:val="a5"/>
    <w:uiPriority w:val="99"/>
    <w:locked/>
    <w:rPr>
      <w:rFonts w:cs="Times New Roman"/>
      <w:sz w:val="18"/>
      <w:szCs w:val="18"/>
    </w:rPr>
  </w:style>
  <w:style w:type="character" w:customStyle="1" w:styleId="Char0">
    <w:name w:val="页脚 Char"/>
    <w:basedOn w:val="a0"/>
    <w:link w:val="a4"/>
    <w:uiPriority w:val="99"/>
    <w:locked/>
    <w:rPr>
      <w:rFonts w:cs="Times New Roman"/>
      <w:sz w:val="18"/>
      <w:szCs w:val="18"/>
    </w:rPr>
  </w:style>
  <w:style w:type="paragraph" w:customStyle="1" w:styleId="style1">
    <w:name w:val="style1"/>
    <w:basedOn w:val="a"/>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717</Words>
  <Characters>4093</Characters>
  <Application>Microsoft Office Word</Application>
  <DocSecurity>0</DocSecurity>
  <Lines>34</Lines>
  <Paragraphs>9</Paragraphs>
  <ScaleCrop>false</ScaleCrop>
  <Company>Sky123.Org</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潘莉莉</cp:lastModifiedBy>
  <cp:revision>53</cp:revision>
  <cp:lastPrinted>2018-03-31T07:17:00Z</cp:lastPrinted>
  <dcterms:created xsi:type="dcterms:W3CDTF">2015-03-18T05:42:00Z</dcterms:created>
  <dcterms:modified xsi:type="dcterms:W3CDTF">2019-03-07T02:20:00Z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